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348" w:type="dxa"/>
        <w:tblInd w:w="-459" w:type="dxa"/>
        <w:tblLook w:val="04A0" w:firstRow="1" w:lastRow="0" w:firstColumn="1" w:lastColumn="0" w:noHBand="0" w:noVBand="1"/>
      </w:tblPr>
      <w:tblGrid>
        <w:gridCol w:w="567"/>
        <w:gridCol w:w="442"/>
        <w:gridCol w:w="1968"/>
        <w:gridCol w:w="562"/>
        <w:gridCol w:w="1857"/>
        <w:gridCol w:w="133"/>
        <w:gridCol w:w="425"/>
        <w:gridCol w:w="666"/>
        <w:gridCol w:w="468"/>
        <w:gridCol w:w="400"/>
        <w:gridCol w:w="1159"/>
        <w:gridCol w:w="284"/>
        <w:gridCol w:w="1417"/>
      </w:tblGrid>
      <w:tr w:rsidR="00BC498F" w:rsidRPr="002E7C70" w14:paraId="466C0F09" w14:textId="77777777" w:rsidTr="00AB1A13">
        <w:tc>
          <w:tcPr>
            <w:tcW w:w="10348" w:type="dxa"/>
            <w:gridSpan w:val="13"/>
            <w:shd w:val="clear" w:color="auto" w:fill="8A1538"/>
            <w:vAlign w:val="center"/>
          </w:tcPr>
          <w:p w14:paraId="770BCACA" w14:textId="77777777" w:rsidR="00BC498F" w:rsidRPr="00A322AA" w:rsidRDefault="00BC498F" w:rsidP="00BC498F">
            <w:pPr>
              <w:spacing w:before="120" w:after="120"/>
              <w:jc w:val="center"/>
              <w:rPr>
                <w:rFonts w:asciiTheme="minorHAnsi" w:eastAsia="Calibri" w:hAnsiTheme="minorHAnsi" w:cstheme="minorHAnsi"/>
                <w:b/>
                <w:color w:val="FFFFFF" w:themeColor="background2"/>
                <w:sz w:val="36"/>
                <w:szCs w:val="36"/>
                <w:lang w:eastAsia="en-US"/>
              </w:rPr>
            </w:pPr>
            <w:r w:rsidRPr="00A322AA">
              <w:rPr>
                <w:rFonts w:asciiTheme="minorHAnsi" w:eastAsia="Calibri" w:hAnsiTheme="minorHAnsi" w:cstheme="minorHAnsi"/>
                <w:b/>
                <w:color w:val="FFFFFF" w:themeColor="background2"/>
                <w:sz w:val="36"/>
                <w:szCs w:val="36"/>
                <w:lang w:eastAsia="en-US"/>
              </w:rPr>
              <w:t>Data Protection Impact Assessment (DPIA)</w:t>
            </w:r>
          </w:p>
          <w:p w14:paraId="1A6F99CD" w14:textId="77777777" w:rsidR="00901E87" w:rsidRPr="00A322AA" w:rsidRDefault="00781561" w:rsidP="00781561">
            <w:pPr>
              <w:spacing w:before="120" w:after="120"/>
              <w:jc w:val="center"/>
              <w:rPr>
                <w:rFonts w:asciiTheme="minorHAnsi" w:eastAsia="Calibri" w:hAnsiTheme="minorHAnsi" w:cstheme="minorHAnsi"/>
                <w:b/>
                <w:sz w:val="36"/>
                <w:szCs w:val="36"/>
                <w:lang w:eastAsia="en-US"/>
              </w:rPr>
            </w:pPr>
            <w:proofErr w:type="spellStart"/>
            <w:r w:rsidRPr="00781561">
              <w:rPr>
                <w:rFonts w:asciiTheme="minorHAnsi" w:eastAsia="Calibri" w:hAnsiTheme="minorHAnsi" w:cstheme="minorHAnsi"/>
                <w:b/>
                <w:color w:val="FFFFFF" w:themeColor="background2"/>
                <w:sz w:val="36"/>
                <w:szCs w:val="36"/>
                <w:lang w:eastAsia="en-US"/>
              </w:rPr>
              <w:t>MediData</w:t>
            </w:r>
            <w:proofErr w:type="spellEnd"/>
            <w:r w:rsidRPr="00781561">
              <w:rPr>
                <w:rFonts w:asciiTheme="minorHAnsi" w:eastAsia="Calibri" w:hAnsiTheme="minorHAnsi" w:cstheme="minorHAnsi"/>
                <w:b/>
                <w:color w:val="FFFFFF" w:themeColor="background2"/>
                <w:sz w:val="36"/>
                <w:szCs w:val="36"/>
                <w:lang w:eastAsia="en-US"/>
              </w:rPr>
              <w:t xml:space="preserve"> Exchange Limited </w:t>
            </w:r>
            <w:proofErr w:type="spellStart"/>
            <w:r w:rsidR="0002411F">
              <w:rPr>
                <w:rFonts w:asciiTheme="minorHAnsi" w:eastAsia="Calibri" w:hAnsiTheme="minorHAnsi" w:cstheme="minorHAnsi"/>
                <w:b/>
                <w:color w:val="FFFFFF" w:themeColor="background2"/>
                <w:sz w:val="36"/>
                <w:szCs w:val="36"/>
                <w:lang w:eastAsia="en-US"/>
              </w:rPr>
              <w:t>eMR</w:t>
            </w:r>
            <w:proofErr w:type="spellEnd"/>
            <w:r w:rsidR="00901E87" w:rsidRPr="00A322AA">
              <w:rPr>
                <w:rFonts w:asciiTheme="minorHAnsi" w:eastAsia="Calibri" w:hAnsiTheme="minorHAnsi" w:cstheme="minorHAnsi"/>
                <w:b/>
                <w:color w:val="FFFFFF" w:themeColor="background2"/>
                <w:sz w:val="36"/>
                <w:szCs w:val="36"/>
                <w:lang w:eastAsia="en-US"/>
              </w:rPr>
              <w:t xml:space="preserve"> </w:t>
            </w:r>
          </w:p>
        </w:tc>
      </w:tr>
      <w:tr w:rsidR="002E7C70" w:rsidRPr="002E7C70" w14:paraId="4D57761C" w14:textId="77777777" w:rsidTr="00AB1A13">
        <w:tc>
          <w:tcPr>
            <w:tcW w:w="10348" w:type="dxa"/>
            <w:gridSpan w:val="13"/>
          </w:tcPr>
          <w:p w14:paraId="3A89A3A3" w14:textId="77777777" w:rsidR="002E7C70" w:rsidRPr="00A322AA" w:rsidRDefault="002E7C70" w:rsidP="00BC498F">
            <w:pPr>
              <w:spacing w:before="120" w:after="120"/>
              <w:rPr>
                <w:rFonts w:asciiTheme="minorHAnsi" w:eastAsia="Calibri" w:hAnsiTheme="minorHAnsi" w:cstheme="minorHAnsi"/>
                <w:lang w:eastAsia="en-US"/>
              </w:rPr>
            </w:pPr>
            <w:r w:rsidRPr="00A322AA">
              <w:rPr>
                <w:rFonts w:asciiTheme="minorHAnsi" w:hAnsiTheme="minorHAnsi" w:cstheme="minorHAnsi"/>
                <w:noProof/>
                <w:color w:val="000000"/>
              </w:rPr>
              <w:t>This assessment should be completed as part of the business case for all new information systems and processes which involve</w:t>
            </w:r>
            <w:r w:rsidRPr="00A322AA">
              <w:rPr>
                <w:rFonts w:asciiTheme="minorHAnsi" w:hAnsiTheme="minorHAnsi" w:cstheme="minorHAnsi"/>
              </w:rPr>
              <w:t xml:space="preserve"> the use of personal sensitive data or will significantly change the way in which personal data is handled.  </w:t>
            </w:r>
          </w:p>
        </w:tc>
      </w:tr>
      <w:tr w:rsidR="002E7C70" w:rsidRPr="002E7C70" w14:paraId="0D0FD0E2" w14:textId="77777777" w:rsidTr="00AB1A13">
        <w:tc>
          <w:tcPr>
            <w:tcW w:w="10348" w:type="dxa"/>
            <w:gridSpan w:val="13"/>
          </w:tcPr>
          <w:p w14:paraId="2F5AFE78" w14:textId="77777777" w:rsidR="00310BDA" w:rsidRPr="004276D5" w:rsidRDefault="00310BDA" w:rsidP="00310BDA">
            <w:pPr>
              <w:spacing w:before="120" w:after="120"/>
              <w:rPr>
                <w:rFonts w:asciiTheme="minorHAnsi" w:hAnsiTheme="minorHAnsi" w:cstheme="minorHAnsi"/>
                <w:color w:val="FF0000"/>
              </w:rPr>
            </w:pPr>
            <w:r w:rsidRPr="004276D5">
              <w:rPr>
                <w:rFonts w:asciiTheme="minorHAnsi" w:hAnsiTheme="minorHAnsi" w:cstheme="minorHAnsi"/>
                <w:color w:val="FF0000"/>
              </w:rPr>
              <w:t>**Practice can amend this paragraph to reflect their process (crea</w:t>
            </w:r>
            <w:r>
              <w:rPr>
                <w:rFonts w:asciiTheme="minorHAnsi" w:hAnsiTheme="minorHAnsi" w:cstheme="minorHAnsi"/>
                <w:color w:val="FF0000"/>
              </w:rPr>
              <w:t>ted as part of the DSP Toolkit 18</w:t>
            </w:r>
            <w:r w:rsidRPr="004276D5">
              <w:rPr>
                <w:rFonts w:asciiTheme="minorHAnsi" w:hAnsiTheme="minorHAnsi" w:cstheme="minorHAnsi"/>
                <w:color w:val="FF0000"/>
              </w:rPr>
              <w:t>/</w:t>
            </w:r>
            <w:r>
              <w:rPr>
                <w:rFonts w:asciiTheme="minorHAnsi" w:hAnsiTheme="minorHAnsi" w:cstheme="minorHAnsi"/>
                <w:color w:val="FF0000"/>
              </w:rPr>
              <w:t>19</w:t>
            </w:r>
            <w:r w:rsidR="000D023F">
              <w:rPr>
                <w:rFonts w:asciiTheme="minorHAnsi" w:hAnsiTheme="minorHAnsi" w:cstheme="minorHAnsi"/>
                <w:color w:val="FF0000"/>
              </w:rPr>
              <w:t>)</w:t>
            </w:r>
          </w:p>
          <w:p w14:paraId="50E10374" w14:textId="77777777" w:rsidR="002B6682" w:rsidRDefault="002B6682" w:rsidP="002B6682">
            <w:pPr>
              <w:spacing w:before="120" w:after="120"/>
              <w:rPr>
                <w:rFonts w:asciiTheme="minorHAnsi" w:hAnsiTheme="minorHAnsi" w:cstheme="minorHAnsi"/>
              </w:rPr>
            </w:pPr>
            <w:r>
              <w:rPr>
                <w:rFonts w:asciiTheme="minorHAnsi" w:hAnsiTheme="minorHAnsi" w:cstheme="minorHAnsi"/>
              </w:rPr>
              <w:t xml:space="preserve">The DPIA should be </w:t>
            </w:r>
            <w:r w:rsidRPr="00174204">
              <w:rPr>
                <w:rFonts w:asciiTheme="minorHAnsi" w:hAnsiTheme="minorHAnsi" w:cstheme="minorHAnsi"/>
              </w:rPr>
              <w:t>sent to Caldicott Guardian/</w:t>
            </w:r>
            <w:r w:rsidRPr="00174204">
              <w:rPr>
                <w:rFonts w:asciiTheme="minorHAnsi" w:hAnsiTheme="minorHAnsi" w:cstheme="minorHAnsi"/>
                <w:i/>
              </w:rPr>
              <w:t>IG Lead/SIRO</w:t>
            </w:r>
            <w:r w:rsidRPr="00174204">
              <w:rPr>
                <w:rFonts w:asciiTheme="minorHAnsi" w:hAnsiTheme="minorHAnsi" w:cstheme="minorHAnsi"/>
              </w:rPr>
              <w:t xml:space="preserve"> for </w:t>
            </w:r>
            <w:r w:rsidRPr="00DE16B2">
              <w:rPr>
                <w:rFonts w:asciiTheme="minorHAnsi" w:hAnsiTheme="minorHAnsi" w:cstheme="minorHAnsi"/>
              </w:rPr>
              <w:t xml:space="preserve">review and approval </w:t>
            </w:r>
          </w:p>
          <w:p w14:paraId="634E6C61" w14:textId="77777777" w:rsidR="002B6682" w:rsidRPr="007C02EB" w:rsidRDefault="002B6682" w:rsidP="002B6682">
            <w:pPr>
              <w:rPr>
                <w:rFonts w:asciiTheme="minorHAnsi" w:hAnsiTheme="minorHAnsi" w:cstheme="minorHAnsi"/>
              </w:rPr>
            </w:pPr>
            <w:r w:rsidRPr="007C02EB">
              <w:rPr>
                <w:rFonts w:asciiTheme="minorHAnsi" w:hAnsiTheme="minorHAnsi" w:cstheme="minorHAnsi"/>
              </w:rPr>
              <w:t>DPO advice may be useful at any stage, including:</w:t>
            </w:r>
          </w:p>
          <w:p w14:paraId="52A0AD03" w14:textId="77777777" w:rsidR="002B6682" w:rsidRPr="007C02EB" w:rsidRDefault="002B6682" w:rsidP="002B6682">
            <w:pPr>
              <w:pStyle w:val="ListParagraph"/>
              <w:numPr>
                <w:ilvl w:val="0"/>
                <w:numId w:val="31"/>
              </w:numPr>
              <w:rPr>
                <w:rFonts w:asciiTheme="minorHAnsi" w:hAnsiTheme="minorHAnsi" w:cstheme="minorHAnsi"/>
              </w:rPr>
            </w:pPr>
            <w:r w:rsidRPr="007C02EB">
              <w:rPr>
                <w:rFonts w:asciiTheme="minorHAnsi" w:hAnsiTheme="minorHAnsi" w:cstheme="minorHAnsi"/>
              </w:rPr>
              <w:t>how to complete a particular section of the form</w:t>
            </w:r>
          </w:p>
          <w:p w14:paraId="791A3BE1" w14:textId="77777777" w:rsidR="002B6682" w:rsidRPr="007C02EB" w:rsidRDefault="002B6682" w:rsidP="002B6682">
            <w:pPr>
              <w:pStyle w:val="ListParagraph"/>
              <w:numPr>
                <w:ilvl w:val="0"/>
                <w:numId w:val="31"/>
              </w:numPr>
              <w:rPr>
                <w:rFonts w:asciiTheme="minorHAnsi" w:hAnsiTheme="minorHAnsi" w:cstheme="minorHAnsi"/>
              </w:rPr>
            </w:pPr>
            <w:r w:rsidRPr="007C02EB">
              <w:rPr>
                <w:rFonts w:asciiTheme="minorHAnsi" w:hAnsiTheme="minorHAnsi" w:cstheme="minorHAnsi"/>
              </w:rPr>
              <w:t xml:space="preserve">whether a full DPIA is necessary (Screening section) </w:t>
            </w:r>
          </w:p>
          <w:p w14:paraId="7E78273D" w14:textId="77777777" w:rsidR="002B6682" w:rsidRPr="007C02EB" w:rsidRDefault="002B6682" w:rsidP="002B6682">
            <w:pPr>
              <w:pStyle w:val="ListParagraph"/>
              <w:numPr>
                <w:ilvl w:val="0"/>
                <w:numId w:val="31"/>
              </w:numPr>
              <w:rPr>
                <w:rFonts w:asciiTheme="minorHAnsi" w:hAnsiTheme="minorHAnsi" w:cstheme="minorHAnsi"/>
              </w:rPr>
            </w:pPr>
            <w:r w:rsidRPr="007C02EB">
              <w:rPr>
                <w:rFonts w:asciiTheme="minorHAnsi" w:hAnsiTheme="minorHAnsi" w:cstheme="minorHAnsi"/>
              </w:rPr>
              <w:t>possible measures and safeguards to mitigate risks.</w:t>
            </w:r>
          </w:p>
          <w:p w14:paraId="62863CC7" w14:textId="77777777" w:rsidR="002B6682" w:rsidRPr="00AB1A13" w:rsidRDefault="002B6682" w:rsidP="002B6682">
            <w:pPr>
              <w:contextualSpacing/>
              <w:rPr>
                <w:rFonts w:asciiTheme="minorHAnsi" w:hAnsiTheme="minorHAnsi" w:cstheme="minorHAnsi"/>
                <w:sz w:val="20"/>
                <w:szCs w:val="20"/>
              </w:rPr>
            </w:pPr>
          </w:p>
          <w:p w14:paraId="52D6949B" w14:textId="77777777" w:rsidR="002E7C70" w:rsidRPr="00A322AA" w:rsidRDefault="002B6682" w:rsidP="002B6682">
            <w:pPr>
              <w:spacing w:before="120" w:after="120"/>
              <w:rPr>
                <w:rFonts w:asciiTheme="minorHAnsi" w:eastAsia="Calibri" w:hAnsiTheme="minorHAnsi" w:cstheme="minorHAnsi"/>
                <w:lang w:eastAsia="en-US"/>
              </w:rPr>
            </w:pPr>
            <w:r w:rsidRPr="007C02EB">
              <w:rPr>
                <w:rFonts w:asciiTheme="minorHAnsi" w:hAnsiTheme="minorHAnsi" w:cstheme="minorHAnsi"/>
              </w:rPr>
              <w:t xml:space="preserve">The DPO </w:t>
            </w:r>
            <w:r w:rsidRPr="007C02EB">
              <w:rPr>
                <w:rFonts w:asciiTheme="minorHAnsi" w:hAnsiTheme="minorHAnsi" w:cstheme="minorHAnsi"/>
                <w:u w:val="single"/>
              </w:rPr>
              <w:t>must</w:t>
            </w:r>
            <w:r w:rsidRPr="007C02EB">
              <w:rPr>
                <w:rFonts w:asciiTheme="minorHAnsi" w:hAnsiTheme="minorHAnsi" w:cstheme="minorHAnsi"/>
              </w:rPr>
              <w:t xml:space="preserve"> review the completed form and advise </w:t>
            </w:r>
            <w:r>
              <w:rPr>
                <w:rFonts w:asciiTheme="minorHAnsi" w:hAnsiTheme="minorHAnsi" w:cstheme="minorHAnsi"/>
              </w:rPr>
              <w:t>on whether processing should go</w:t>
            </w:r>
          </w:p>
        </w:tc>
      </w:tr>
      <w:tr w:rsidR="002E7C70" w:rsidRPr="002E7C70" w14:paraId="03853152" w14:textId="77777777" w:rsidTr="00AB1A13">
        <w:tc>
          <w:tcPr>
            <w:tcW w:w="10348" w:type="dxa"/>
            <w:gridSpan w:val="13"/>
            <w:shd w:val="clear" w:color="auto" w:fill="8A1538"/>
          </w:tcPr>
          <w:p w14:paraId="32CD2806" w14:textId="77777777" w:rsidR="002E7C70" w:rsidRPr="00A322AA" w:rsidRDefault="002E7C70" w:rsidP="00BC498F">
            <w:pPr>
              <w:spacing w:before="120" w:after="120"/>
              <w:jc w:val="center"/>
              <w:rPr>
                <w:rFonts w:asciiTheme="minorHAnsi" w:eastAsia="Calibri" w:hAnsiTheme="minorHAnsi" w:cstheme="minorHAnsi"/>
                <w:b/>
                <w:lang w:eastAsia="en-US"/>
              </w:rPr>
            </w:pPr>
            <w:r w:rsidRPr="00A322AA">
              <w:rPr>
                <w:rFonts w:asciiTheme="minorHAnsi" w:eastAsia="Calibri" w:hAnsiTheme="minorHAnsi" w:cstheme="minorHAnsi"/>
                <w:b/>
                <w:color w:val="FFFFFF" w:themeColor="background2"/>
                <w:sz w:val="36"/>
                <w:szCs w:val="36"/>
                <w:lang w:eastAsia="en-US"/>
              </w:rPr>
              <w:t>Overview</w:t>
            </w:r>
          </w:p>
        </w:tc>
      </w:tr>
      <w:tr w:rsidR="002E7C70" w:rsidRPr="002E7C70" w14:paraId="08001CFC" w14:textId="77777777" w:rsidTr="00AB1A13">
        <w:tc>
          <w:tcPr>
            <w:tcW w:w="1009" w:type="dxa"/>
            <w:gridSpan w:val="2"/>
          </w:tcPr>
          <w:p w14:paraId="27C1C0AD"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br w:type="page"/>
              <w:t>1.</w:t>
            </w:r>
          </w:p>
        </w:tc>
        <w:tc>
          <w:tcPr>
            <w:tcW w:w="4387" w:type="dxa"/>
            <w:gridSpan w:val="3"/>
          </w:tcPr>
          <w:p w14:paraId="4F0974EE" w14:textId="77777777" w:rsidR="002E7C70" w:rsidRPr="00A322AA" w:rsidRDefault="002E7C70" w:rsidP="00BC498F">
            <w:pPr>
              <w:spacing w:before="120" w:after="120"/>
              <w:rPr>
                <w:rFonts w:asciiTheme="minorHAnsi" w:hAnsiTheme="minorHAnsi" w:cstheme="minorHAnsi"/>
                <w:b/>
                <w:color w:val="FF0000"/>
                <w:lang w:eastAsia="en-US"/>
              </w:rPr>
            </w:pPr>
            <w:r w:rsidRPr="00AA3C26">
              <w:rPr>
                <w:rFonts w:asciiTheme="minorHAnsi" w:hAnsiTheme="minorHAnsi" w:cstheme="minorHAnsi"/>
                <w:b/>
                <w:lang w:eastAsia="en-US"/>
              </w:rPr>
              <w:t>Name of the new system or process:</w:t>
            </w:r>
          </w:p>
        </w:tc>
        <w:tc>
          <w:tcPr>
            <w:tcW w:w="4952" w:type="dxa"/>
            <w:gridSpan w:val="8"/>
          </w:tcPr>
          <w:p w14:paraId="38D79E43" w14:textId="77777777" w:rsidR="0074455D" w:rsidRDefault="0002411F" w:rsidP="0074455D">
            <w:pPr>
              <w:spacing w:before="120" w:after="120"/>
              <w:rPr>
                <w:rFonts w:asciiTheme="minorHAnsi" w:hAnsiTheme="minorHAnsi" w:cstheme="minorHAnsi"/>
                <w:lang w:eastAsia="en-US"/>
              </w:rPr>
            </w:pPr>
            <w:r>
              <w:rPr>
                <w:rFonts w:asciiTheme="minorHAnsi" w:hAnsiTheme="minorHAnsi" w:cstheme="minorHAnsi"/>
                <w:lang w:eastAsia="en-US"/>
              </w:rPr>
              <w:t>Medi2Data</w:t>
            </w:r>
            <w:r w:rsidR="0074455D">
              <w:rPr>
                <w:rFonts w:asciiTheme="minorHAnsi" w:hAnsiTheme="minorHAnsi" w:cstheme="minorHAnsi"/>
                <w:lang w:eastAsia="en-US"/>
              </w:rPr>
              <w:t xml:space="preserve"> </w:t>
            </w:r>
            <w:proofErr w:type="spellStart"/>
            <w:r w:rsidR="0074455D">
              <w:rPr>
                <w:rFonts w:asciiTheme="minorHAnsi" w:hAnsiTheme="minorHAnsi" w:cstheme="minorHAnsi"/>
                <w:lang w:eastAsia="en-US"/>
              </w:rPr>
              <w:t>eMR</w:t>
            </w:r>
            <w:proofErr w:type="spellEnd"/>
          </w:p>
          <w:p w14:paraId="42DF34F9" w14:textId="77777777" w:rsidR="0074455D" w:rsidRPr="00A322AA" w:rsidRDefault="00781561" w:rsidP="0074455D">
            <w:pPr>
              <w:spacing w:before="120" w:after="120"/>
              <w:rPr>
                <w:rFonts w:asciiTheme="minorHAnsi" w:hAnsiTheme="minorHAnsi" w:cstheme="minorHAnsi"/>
                <w:lang w:eastAsia="en-US"/>
              </w:rPr>
            </w:pPr>
            <w:proofErr w:type="spellStart"/>
            <w:r w:rsidRPr="00781561">
              <w:rPr>
                <w:rFonts w:asciiTheme="minorHAnsi" w:hAnsiTheme="minorHAnsi" w:cstheme="minorHAnsi"/>
                <w:lang w:eastAsia="en-US"/>
              </w:rPr>
              <w:t>MediData</w:t>
            </w:r>
            <w:proofErr w:type="spellEnd"/>
            <w:r w:rsidRPr="00781561">
              <w:rPr>
                <w:rFonts w:asciiTheme="minorHAnsi" w:hAnsiTheme="minorHAnsi" w:cstheme="minorHAnsi"/>
                <w:lang w:eastAsia="en-US"/>
              </w:rPr>
              <w:t xml:space="preserve"> Exchange Limited </w:t>
            </w:r>
          </w:p>
        </w:tc>
      </w:tr>
      <w:tr w:rsidR="002E7C70" w:rsidRPr="002E7C70" w14:paraId="50C57311" w14:textId="77777777" w:rsidTr="00AB1A13">
        <w:tc>
          <w:tcPr>
            <w:tcW w:w="1009" w:type="dxa"/>
            <w:gridSpan w:val="2"/>
          </w:tcPr>
          <w:p w14:paraId="0764B1F0"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2.</w:t>
            </w:r>
          </w:p>
        </w:tc>
        <w:tc>
          <w:tcPr>
            <w:tcW w:w="4387" w:type="dxa"/>
            <w:gridSpan w:val="3"/>
          </w:tcPr>
          <w:p w14:paraId="3D0AF51E" w14:textId="77777777" w:rsidR="002E7C70" w:rsidRPr="00A322AA" w:rsidRDefault="002E7C70" w:rsidP="00BC498F">
            <w:pPr>
              <w:spacing w:before="120" w:after="120"/>
              <w:rPr>
                <w:rFonts w:asciiTheme="minorHAnsi" w:hAnsiTheme="minorHAnsi" w:cstheme="minorHAnsi"/>
                <w:b/>
                <w:color w:val="FF0000"/>
                <w:lang w:eastAsia="en-US"/>
              </w:rPr>
            </w:pPr>
            <w:r w:rsidRPr="004827D5">
              <w:rPr>
                <w:rFonts w:asciiTheme="minorHAnsi" w:hAnsiTheme="minorHAnsi" w:cstheme="minorHAnsi"/>
                <w:b/>
                <w:color w:val="095EB8"/>
                <w:lang w:eastAsia="en-US"/>
              </w:rPr>
              <w:t>Responsible Lead (name &amp; email address):</w:t>
            </w:r>
          </w:p>
        </w:tc>
        <w:tc>
          <w:tcPr>
            <w:tcW w:w="4952" w:type="dxa"/>
            <w:gridSpan w:val="8"/>
          </w:tcPr>
          <w:p w14:paraId="686A4AD3" w14:textId="3C4EDADB" w:rsidR="002E7C70" w:rsidRPr="00822D2C" w:rsidRDefault="00822D2C" w:rsidP="00AA3C26">
            <w:pPr>
              <w:spacing w:before="120" w:after="120"/>
              <w:rPr>
                <w:rFonts w:asciiTheme="minorHAnsi" w:hAnsiTheme="minorHAnsi" w:cstheme="minorHAnsi"/>
                <w:iCs/>
                <w:lang w:eastAsia="en-US"/>
              </w:rPr>
            </w:pPr>
            <w:r w:rsidRPr="00822D2C">
              <w:rPr>
                <w:rFonts w:ascii="Arial" w:eastAsia="Calibri" w:hAnsi="Arial" w:cs="Arial"/>
                <w:iCs/>
                <w:lang w:eastAsia="en-US"/>
              </w:rPr>
              <w:t xml:space="preserve">Dr A Razvi. GP Managing Partner. </w:t>
            </w:r>
          </w:p>
        </w:tc>
      </w:tr>
      <w:tr w:rsidR="002E7C70" w:rsidRPr="002E7C70" w14:paraId="55AFD298" w14:textId="77777777" w:rsidTr="00AB1A13">
        <w:tc>
          <w:tcPr>
            <w:tcW w:w="1009" w:type="dxa"/>
            <w:gridSpan w:val="2"/>
          </w:tcPr>
          <w:p w14:paraId="41DC3B07"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3.</w:t>
            </w:r>
          </w:p>
        </w:tc>
        <w:tc>
          <w:tcPr>
            <w:tcW w:w="4387" w:type="dxa"/>
            <w:gridSpan w:val="3"/>
          </w:tcPr>
          <w:p w14:paraId="38D14BF1" w14:textId="77777777" w:rsidR="002E7C70" w:rsidRPr="00A322AA" w:rsidRDefault="002E7C70" w:rsidP="00BC498F">
            <w:pPr>
              <w:spacing w:before="120" w:after="120"/>
              <w:rPr>
                <w:rFonts w:asciiTheme="minorHAnsi" w:hAnsiTheme="minorHAnsi" w:cstheme="minorHAnsi"/>
                <w:b/>
                <w:color w:val="FF0000"/>
                <w:lang w:eastAsia="en-US"/>
              </w:rPr>
            </w:pPr>
            <w:r w:rsidRPr="00AA3C26">
              <w:rPr>
                <w:rFonts w:asciiTheme="minorHAnsi" w:hAnsiTheme="minorHAnsi" w:cstheme="minorHAnsi"/>
                <w:b/>
                <w:lang w:eastAsia="en-US"/>
              </w:rPr>
              <w:t>What are the main aims?</w:t>
            </w:r>
          </w:p>
        </w:tc>
        <w:tc>
          <w:tcPr>
            <w:tcW w:w="4952" w:type="dxa"/>
            <w:gridSpan w:val="8"/>
          </w:tcPr>
          <w:p w14:paraId="505B3291" w14:textId="77777777" w:rsidR="002E7C70" w:rsidRPr="00A322AA" w:rsidRDefault="0002411F" w:rsidP="003A767E">
            <w:pPr>
              <w:spacing w:before="120" w:after="120"/>
              <w:rPr>
                <w:rFonts w:asciiTheme="minorHAnsi" w:hAnsiTheme="minorHAnsi" w:cstheme="minorHAnsi"/>
                <w:lang w:eastAsia="en-US"/>
              </w:rPr>
            </w:pPr>
            <w:r>
              <w:rPr>
                <w:rFonts w:asciiTheme="minorHAnsi" w:hAnsiTheme="minorHAnsi" w:cstheme="minorHAnsi"/>
                <w:lang w:eastAsia="en-US"/>
              </w:rPr>
              <w:t>Complete S</w:t>
            </w:r>
            <w:r w:rsidR="003A767E">
              <w:rPr>
                <w:rFonts w:asciiTheme="minorHAnsi" w:hAnsiTheme="minorHAnsi" w:cstheme="minorHAnsi"/>
                <w:lang w:eastAsia="en-US"/>
              </w:rPr>
              <w:t xml:space="preserve">ubject </w:t>
            </w:r>
            <w:r>
              <w:rPr>
                <w:rFonts w:asciiTheme="minorHAnsi" w:hAnsiTheme="minorHAnsi" w:cstheme="minorHAnsi"/>
                <w:lang w:eastAsia="en-US"/>
              </w:rPr>
              <w:t>A</w:t>
            </w:r>
            <w:r w:rsidR="003A767E">
              <w:rPr>
                <w:rFonts w:asciiTheme="minorHAnsi" w:hAnsiTheme="minorHAnsi" w:cstheme="minorHAnsi"/>
                <w:lang w:eastAsia="en-US"/>
              </w:rPr>
              <w:t xml:space="preserve">ccess </w:t>
            </w:r>
            <w:r>
              <w:rPr>
                <w:rFonts w:asciiTheme="minorHAnsi" w:hAnsiTheme="minorHAnsi" w:cstheme="minorHAnsi"/>
                <w:lang w:eastAsia="en-US"/>
              </w:rPr>
              <w:t>R</w:t>
            </w:r>
            <w:r w:rsidR="003A767E">
              <w:rPr>
                <w:rFonts w:asciiTheme="minorHAnsi" w:hAnsiTheme="minorHAnsi" w:cstheme="minorHAnsi"/>
                <w:lang w:eastAsia="en-US"/>
              </w:rPr>
              <w:t>equests (SARs)</w:t>
            </w:r>
            <w:r>
              <w:rPr>
                <w:rFonts w:asciiTheme="minorHAnsi" w:hAnsiTheme="minorHAnsi" w:cstheme="minorHAnsi"/>
                <w:lang w:eastAsia="en-US"/>
              </w:rPr>
              <w:t xml:space="preserve"> using </w:t>
            </w:r>
            <w:r w:rsidR="003A767E">
              <w:rPr>
                <w:rFonts w:asciiTheme="minorHAnsi" w:hAnsiTheme="minorHAnsi" w:cstheme="minorHAnsi"/>
                <w:lang w:eastAsia="en-US"/>
              </w:rPr>
              <w:t xml:space="preserve">Medi2Data </w:t>
            </w:r>
            <w:proofErr w:type="spellStart"/>
            <w:r>
              <w:rPr>
                <w:rFonts w:asciiTheme="minorHAnsi" w:hAnsiTheme="minorHAnsi" w:cstheme="minorHAnsi"/>
                <w:lang w:eastAsia="en-US"/>
              </w:rPr>
              <w:t>eMR</w:t>
            </w:r>
            <w:proofErr w:type="spellEnd"/>
            <w:r>
              <w:rPr>
                <w:rFonts w:asciiTheme="minorHAnsi" w:hAnsiTheme="minorHAnsi" w:cstheme="minorHAnsi"/>
                <w:lang w:eastAsia="en-US"/>
              </w:rPr>
              <w:t xml:space="preserve"> redaction software</w:t>
            </w:r>
          </w:p>
        </w:tc>
      </w:tr>
      <w:tr w:rsidR="002E7C70" w:rsidRPr="002E7C70" w14:paraId="2D576B5B" w14:textId="77777777" w:rsidTr="00AB1A13">
        <w:tc>
          <w:tcPr>
            <w:tcW w:w="1009" w:type="dxa"/>
            <w:gridSpan w:val="2"/>
          </w:tcPr>
          <w:p w14:paraId="552EFCF7"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4.</w:t>
            </w:r>
          </w:p>
        </w:tc>
        <w:tc>
          <w:tcPr>
            <w:tcW w:w="4387" w:type="dxa"/>
            <w:gridSpan w:val="3"/>
          </w:tcPr>
          <w:p w14:paraId="06AB7137" w14:textId="77777777" w:rsidR="002E7C70" w:rsidRPr="00A322AA" w:rsidRDefault="002E7C70" w:rsidP="00BC498F">
            <w:pPr>
              <w:spacing w:before="120" w:after="120"/>
              <w:rPr>
                <w:rFonts w:asciiTheme="minorHAnsi" w:hAnsiTheme="minorHAnsi" w:cstheme="minorHAnsi"/>
                <w:b/>
                <w:color w:val="FF0000"/>
                <w:lang w:eastAsia="en-US"/>
              </w:rPr>
            </w:pPr>
            <w:r w:rsidRPr="00AA3C26">
              <w:rPr>
                <w:rFonts w:asciiTheme="minorHAnsi" w:hAnsiTheme="minorHAnsi" w:cstheme="minorHAnsi"/>
                <w:b/>
                <w:lang w:val="en-US" w:eastAsia="en-US"/>
              </w:rPr>
              <w:t>List the main activities of the project:</w:t>
            </w:r>
          </w:p>
        </w:tc>
        <w:tc>
          <w:tcPr>
            <w:tcW w:w="4952" w:type="dxa"/>
            <w:gridSpan w:val="8"/>
          </w:tcPr>
          <w:p w14:paraId="7A230A84" w14:textId="1A0A6C3B" w:rsidR="002E7C70" w:rsidRPr="00822D2C" w:rsidRDefault="00822D2C" w:rsidP="004827D5">
            <w:pPr>
              <w:spacing w:before="120" w:after="120"/>
              <w:rPr>
                <w:rFonts w:asciiTheme="minorHAnsi" w:hAnsiTheme="minorHAnsi" w:cstheme="minorHAnsi"/>
                <w:iCs/>
                <w:lang w:eastAsia="en-US"/>
              </w:rPr>
            </w:pPr>
            <w:proofErr w:type="spellStart"/>
            <w:r w:rsidRPr="00822D2C">
              <w:rPr>
                <w:rFonts w:ascii="Arial" w:eastAsia="Calibri" w:hAnsi="Arial" w:cs="Arial"/>
                <w:iCs/>
                <w:lang w:eastAsia="en-US"/>
              </w:rPr>
              <w:t>eMR</w:t>
            </w:r>
            <w:proofErr w:type="spellEnd"/>
            <w:r w:rsidRPr="00822D2C">
              <w:rPr>
                <w:rFonts w:ascii="Arial" w:eastAsia="Calibri" w:hAnsi="Arial" w:cs="Arial"/>
                <w:iCs/>
                <w:lang w:eastAsia="en-US"/>
              </w:rPr>
              <w:t xml:space="preserve"> – to ensure all Subject access requests are dealt with in a timely manner.</w:t>
            </w:r>
          </w:p>
        </w:tc>
      </w:tr>
      <w:tr w:rsidR="002E7C70" w:rsidRPr="002E7C70" w14:paraId="56C1D776" w14:textId="77777777" w:rsidTr="00AB1A13">
        <w:tc>
          <w:tcPr>
            <w:tcW w:w="1009" w:type="dxa"/>
            <w:gridSpan w:val="2"/>
          </w:tcPr>
          <w:p w14:paraId="0DBE5036"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5.</w:t>
            </w:r>
          </w:p>
        </w:tc>
        <w:tc>
          <w:tcPr>
            <w:tcW w:w="4387" w:type="dxa"/>
            <w:gridSpan w:val="3"/>
          </w:tcPr>
          <w:p w14:paraId="5917EC66" w14:textId="77777777" w:rsidR="002E7C70" w:rsidRPr="00A322AA" w:rsidRDefault="002E7C70" w:rsidP="00BC498F">
            <w:pPr>
              <w:spacing w:before="120" w:after="120"/>
              <w:rPr>
                <w:rFonts w:asciiTheme="minorHAnsi" w:hAnsiTheme="minorHAnsi" w:cstheme="minorHAnsi"/>
                <w:b/>
                <w:color w:val="FF0000"/>
                <w:lang w:val="en-US" w:eastAsia="en-US"/>
              </w:rPr>
            </w:pPr>
            <w:r w:rsidRPr="00AA3C26">
              <w:rPr>
                <w:rFonts w:asciiTheme="minorHAnsi" w:hAnsiTheme="minorHAnsi" w:cstheme="minorHAnsi"/>
                <w:b/>
                <w:lang w:val="en-US" w:eastAsia="en-US"/>
              </w:rPr>
              <w:t>What are the intended outcomes?</w:t>
            </w:r>
          </w:p>
        </w:tc>
        <w:tc>
          <w:tcPr>
            <w:tcW w:w="4952" w:type="dxa"/>
            <w:gridSpan w:val="8"/>
          </w:tcPr>
          <w:p w14:paraId="05D4FB85" w14:textId="0D36570A" w:rsidR="002E7C70" w:rsidRPr="00822D2C" w:rsidRDefault="00822D2C" w:rsidP="004827D5">
            <w:pPr>
              <w:spacing w:before="120" w:after="120"/>
              <w:rPr>
                <w:rFonts w:asciiTheme="minorHAnsi" w:hAnsiTheme="minorHAnsi" w:cstheme="minorHAnsi"/>
                <w:iCs/>
                <w:lang w:eastAsia="en-US"/>
              </w:rPr>
            </w:pPr>
            <w:r w:rsidRPr="00822D2C">
              <w:rPr>
                <w:rFonts w:ascii="Arial" w:eastAsia="Calibri" w:hAnsi="Arial" w:cs="Arial"/>
                <w:iCs/>
                <w:lang w:eastAsia="en-US"/>
              </w:rPr>
              <w:t>To ensure all SARs are redacted to the appropriate degree and dealt with in a timely manner</w:t>
            </w:r>
          </w:p>
        </w:tc>
      </w:tr>
      <w:tr w:rsidR="002E7C70" w:rsidRPr="002E7C70" w14:paraId="20172B88" w14:textId="77777777" w:rsidTr="00AB1A13">
        <w:tc>
          <w:tcPr>
            <w:tcW w:w="10348" w:type="dxa"/>
            <w:gridSpan w:val="13"/>
            <w:shd w:val="clear" w:color="auto" w:fill="8A1538"/>
          </w:tcPr>
          <w:p w14:paraId="6573A1E8" w14:textId="77777777" w:rsidR="002E7C70" w:rsidRPr="00A322AA" w:rsidRDefault="002E7C70" w:rsidP="00BC498F">
            <w:pPr>
              <w:spacing w:before="120" w:after="120"/>
              <w:jc w:val="center"/>
              <w:rPr>
                <w:rFonts w:asciiTheme="minorHAnsi" w:eastAsia="Calibri" w:hAnsiTheme="minorHAnsi" w:cstheme="minorHAnsi"/>
                <w:b/>
                <w:lang w:eastAsia="en-US"/>
              </w:rPr>
            </w:pPr>
            <w:r w:rsidRPr="00A322AA">
              <w:rPr>
                <w:rFonts w:asciiTheme="minorHAnsi" w:eastAsia="Calibri" w:hAnsiTheme="minorHAnsi" w:cstheme="minorHAnsi"/>
                <w:b/>
                <w:color w:val="FFFFFF" w:themeColor="background2"/>
                <w:sz w:val="36"/>
                <w:szCs w:val="36"/>
                <w:lang w:eastAsia="en-US"/>
              </w:rPr>
              <w:t>Information Asset Register</w:t>
            </w:r>
            <w:r w:rsidRPr="00A322AA">
              <w:rPr>
                <w:rFonts w:asciiTheme="minorHAnsi" w:eastAsia="Calibri" w:hAnsiTheme="minorHAnsi" w:cstheme="minorHAnsi"/>
                <w:b/>
                <w:color w:val="FFFFFF" w:themeColor="background2"/>
                <w:lang w:eastAsia="en-US"/>
              </w:rPr>
              <w:t xml:space="preserve"> </w:t>
            </w:r>
          </w:p>
        </w:tc>
      </w:tr>
      <w:tr w:rsidR="0002411F" w:rsidRPr="002E7C70" w14:paraId="261329D2" w14:textId="77777777" w:rsidTr="00AB1A13">
        <w:tc>
          <w:tcPr>
            <w:tcW w:w="1009" w:type="dxa"/>
            <w:gridSpan w:val="2"/>
          </w:tcPr>
          <w:p w14:paraId="33EDC99D" w14:textId="77777777" w:rsidR="0002411F" w:rsidRPr="00A322AA" w:rsidRDefault="0002411F"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6.</w:t>
            </w:r>
          </w:p>
        </w:tc>
        <w:tc>
          <w:tcPr>
            <w:tcW w:w="4387" w:type="dxa"/>
            <w:gridSpan w:val="3"/>
          </w:tcPr>
          <w:p w14:paraId="445C5145" w14:textId="77777777" w:rsidR="0002411F" w:rsidRPr="00F712AE" w:rsidRDefault="0002411F" w:rsidP="00BC498F">
            <w:pPr>
              <w:spacing w:before="120" w:after="120"/>
              <w:rPr>
                <w:rFonts w:asciiTheme="minorHAnsi" w:hAnsiTheme="minorHAnsi" w:cstheme="minorHAnsi"/>
                <w:b/>
                <w:color w:val="095EB8"/>
                <w:lang w:eastAsia="en-US"/>
              </w:rPr>
            </w:pPr>
            <w:r w:rsidRPr="00F712AE">
              <w:rPr>
                <w:rFonts w:asciiTheme="minorHAnsi" w:hAnsiTheme="minorHAnsi" w:cstheme="minorHAnsi"/>
                <w:b/>
                <w:color w:val="095EB8"/>
                <w:lang w:eastAsia="en-US"/>
              </w:rPr>
              <w:t xml:space="preserve">Who is the Information Asset Owner – IAO (Name &amp; email address) - </w:t>
            </w:r>
          </w:p>
        </w:tc>
        <w:tc>
          <w:tcPr>
            <w:tcW w:w="4952" w:type="dxa"/>
            <w:gridSpan w:val="8"/>
          </w:tcPr>
          <w:p w14:paraId="24A6979D" w14:textId="632707A2" w:rsidR="0002411F" w:rsidRPr="00F712AE" w:rsidRDefault="00822D2C" w:rsidP="00ED63D6">
            <w:pPr>
              <w:spacing w:before="120" w:after="120"/>
              <w:rPr>
                <w:rFonts w:ascii="Arial" w:eastAsia="Calibri" w:hAnsi="Arial" w:cs="Arial"/>
                <w:i/>
                <w:color w:val="095EB8"/>
                <w:lang w:eastAsia="en-US"/>
              </w:rPr>
            </w:pPr>
            <w:r>
              <w:rPr>
                <w:rFonts w:ascii="Arial" w:eastAsia="Calibri" w:hAnsi="Arial" w:cs="Arial"/>
                <w:i/>
                <w:color w:val="095EB8"/>
                <w:lang w:eastAsia="en-US"/>
              </w:rPr>
              <w:t>Dr A Razvi</w:t>
            </w:r>
          </w:p>
        </w:tc>
      </w:tr>
      <w:tr w:rsidR="0002411F" w:rsidRPr="002E7C70" w14:paraId="21B490A6" w14:textId="77777777" w:rsidTr="00AB1A13">
        <w:tc>
          <w:tcPr>
            <w:tcW w:w="1009" w:type="dxa"/>
            <w:gridSpan w:val="2"/>
          </w:tcPr>
          <w:p w14:paraId="48381137" w14:textId="77777777" w:rsidR="0002411F" w:rsidRPr="00A322AA" w:rsidRDefault="0002411F"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7.</w:t>
            </w:r>
          </w:p>
        </w:tc>
        <w:tc>
          <w:tcPr>
            <w:tcW w:w="4387" w:type="dxa"/>
            <w:gridSpan w:val="3"/>
          </w:tcPr>
          <w:p w14:paraId="29F9401A" w14:textId="77777777" w:rsidR="0002411F" w:rsidRPr="00F712AE" w:rsidRDefault="0002411F" w:rsidP="00BC498F">
            <w:pPr>
              <w:spacing w:before="120" w:after="120"/>
              <w:rPr>
                <w:rFonts w:asciiTheme="minorHAnsi" w:hAnsiTheme="minorHAnsi" w:cstheme="minorHAnsi"/>
                <w:b/>
                <w:color w:val="095EB8"/>
                <w:lang w:eastAsia="en-US"/>
              </w:rPr>
            </w:pPr>
            <w:r w:rsidRPr="00F712AE">
              <w:rPr>
                <w:rFonts w:asciiTheme="minorHAnsi" w:hAnsiTheme="minorHAnsi" w:cstheme="minorHAnsi"/>
                <w:b/>
                <w:color w:val="095EB8"/>
                <w:lang w:eastAsia="en-US"/>
              </w:rPr>
              <w:t xml:space="preserve">Who is the Information Asset Administrator - IAA (name &amp; email address) </w:t>
            </w:r>
          </w:p>
        </w:tc>
        <w:tc>
          <w:tcPr>
            <w:tcW w:w="4952" w:type="dxa"/>
            <w:gridSpan w:val="8"/>
          </w:tcPr>
          <w:p w14:paraId="5A1CE61B" w14:textId="130B398B" w:rsidR="0002411F" w:rsidRPr="00F712AE" w:rsidRDefault="00822D2C" w:rsidP="00ED63D6">
            <w:pPr>
              <w:spacing w:before="120" w:after="120"/>
              <w:rPr>
                <w:rFonts w:ascii="Arial" w:eastAsia="Calibri" w:hAnsi="Arial" w:cs="Arial"/>
                <w:i/>
                <w:color w:val="095EB8"/>
                <w:lang w:eastAsia="en-US"/>
              </w:rPr>
            </w:pPr>
            <w:r>
              <w:rPr>
                <w:rFonts w:ascii="Arial" w:eastAsia="Calibri" w:hAnsi="Arial" w:cs="Arial"/>
                <w:i/>
                <w:color w:val="095EB8"/>
                <w:lang w:eastAsia="en-US"/>
              </w:rPr>
              <w:t>Sophie Whittaker</w:t>
            </w:r>
          </w:p>
        </w:tc>
      </w:tr>
      <w:tr w:rsidR="002E7C70" w:rsidRPr="002E7C70" w14:paraId="4130FBE6" w14:textId="77777777" w:rsidTr="00AB1A13">
        <w:tc>
          <w:tcPr>
            <w:tcW w:w="10348" w:type="dxa"/>
            <w:gridSpan w:val="13"/>
            <w:shd w:val="clear" w:color="auto" w:fill="8A1538"/>
          </w:tcPr>
          <w:p w14:paraId="271DE6EE" w14:textId="77777777" w:rsidR="002E7C70" w:rsidRPr="00A322AA" w:rsidRDefault="002E7C70" w:rsidP="00BC498F">
            <w:pPr>
              <w:spacing w:before="120" w:after="120"/>
              <w:jc w:val="center"/>
              <w:rPr>
                <w:rFonts w:asciiTheme="minorHAnsi" w:eastAsia="Calibri" w:hAnsiTheme="minorHAnsi" w:cstheme="minorHAnsi"/>
                <w:b/>
                <w:lang w:eastAsia="en-US"/>
              </w:rPr>
            </w:pPr>
            <w:r w:rsidRPr="00A322AA">
              <w:rPr>
                <w:rFonts w:asciiTheme="minorHAnsi" w:eastAsia="Calibri" w:hAnsiTheme="minorHAnsi" w:cstheme="minorHAnsi"/>
                <w:b/>
                <w:color w:val="FFFFFF" w:themeColor="background2"/>
                <w:sz w:val="36"/>
                <w:szCs w:val="36"/>
                <w:lang w:eastAsia="en-US"/>
              </w:rPr>
              <w:lastRenderedPageBreak/>
              <w:t>Data</w:t>
            </w:r>
          </w:p>
        </w:tc>
      </w:tr>
      <w:tr w:rsidR="002E7C70" w:rsidRPr="002E7C70" w14:paraId="2F204D44" w14:textId="77777777" w:rsidTr="00AB1A13">
        <w:tc>
          <w:tcPr>
            <w:tcW w:w="1009" w:type="dxa"/>
            <w:gridSpan w:val="2"/>
          </w:tcPr>
          <w:p w14:paraId="0F3C6C51"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8.</w:t>
            </w:r>
          </w:p>
        </w:tc>
        <w:tc>
          <w:tcPr>
            <w:tcW w:w="4387" w:type="dxa"/>
            <w:gridSpan w:val="3"/>
          </w:tcPr>
          <w:p w14:paraId="1C141706"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Who are the Data Subjects? (e.g. the people whose data will be held in this new system – this may be patients and/or staff)</w:t>
            </w:r>
          </w:p>
        </w:tc>
        <w:tc>
          <w:tcPr>
            <w:tcW w:w="4952" w:type="dxa"/>
            <w:gridSpan w:val="8"/>
          </w:tcPr>
          <w:p w14:paraId="49C4127A" w14:textId="77777777" w:rsidR="006B4CE5" w:rsidRDefault="003A767E" w:rsidP="00FD7368">
            <w:pPr>
              <w:spacing w:before="120" w:after="120"/>
              <w:rPr>
                <w:rFonts w:asciiTheme="minorHAnsi" w:hAnsiTheme="minorHAnsi" w:cstheme="minorHAnsi"/>
                <w:color w:val="000000"/>
                <w:lang w:eastAsia="en-US"/>
              </w:rPr>
            </w:pPr>
            <w:r>
              <w:rPr>
                <w:rFonts w:asciiTheme="minorHAnsi" w:hAnsiTheme="minorHAnsi" w:cstheme="minorHAnsi"/>
              </w:rPr>
              <w:t>Patients registered at the GP Practice</w:t>
            </w:r>
          </w:p>
          <w:p w14:paraId="0205AF3C" w14:textId="77777777" w:rsidR="002E7C70" w:rsidRPr="006B4CE5" w:rsidRDefault="002E7C70" w:rsidP="006B4CE5">
            <w:pPr>
              <w:jc w:val="center"/>
              <w:rPr>
                <w:rFonts w:asciiTheme="minorHAnsi" w:hAnsiTheme="minorHAnsi" w:cstheme="minorHAnsi"/>
                <w:lang w:eastAsia="en-US"/>
              </w:rPr>
            </w:pPr>
          </w:p>
        </w:tc>
      </w:tr>
      <w:tr w:rsidR="002E7C70" w:rsidRPr="002E7C70" w14:paraId="2ABA2690" w14:textId="77777777" w:rsidTr="00AB1A13">
        <w:tc>
          <w:tcPr>
            <w:tcW w:w="1009" w:type="dxa"/>
            <w:gridSpan w:val="2"/>
          </w:tcPr>
          <w:p w14:paraId="0540F397"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9.</w:t>
            </w:r>
          </w:p>
        </w:tc>
        <w:tc>
          <w:tcPr>
            <w:tcW w:w="4387" w:type="dxa"/>
            <w:gridSpan w:val="3"/>
          </w:tcPr>
          <w:p w14:paraId="27CD8FB8"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What Data Classes will be held on this system (</w:t>
            </w:r>
            <w:r w:rsidR="00767144" w:rsidRPr="00A322AA">
              <w:rPr>
                <w:rFonts w:asciiTheme="minorHAnsi" w:hAnsiTheme="minorHAnsi" w:cstheme="minorHAnsi"/>
                <w:b/>
                <w:color w:val="000000"/>
                <w:lang w:eastAsia="en-US"/>
              </w:rPr>
              <w:t>i.e.</w:t>
            </w:r>
            <w:r w:rsidRPr="00A322AA">
              <w:rPr>
                <w:rFonts w:asciiTheme="minorHAnsi" w:hAnsiTheme="minorHAnsi" w:cstheme="minorHAnsi"/>
                <w:b/>
                <w:color w:val="000000"/>
                <w:lang w:eastAsia="en-US"/>
              </w:rPr>
              <w:t xml:space="preserve"> the actual data fields)?</w:t>
            </w:r>
          </w:p>
        </w:tc>
        <w:tc>
          <w:tcPr>
            <w:tcW w:w="4952" w:type="dxa"/>
            <w:gridSpan w:val="8"/>
          </w:tcPr>
          <w:p w14:paraId="140F5199" w14:textId="77777777" w:rsidR="007E14BB" w:rsidRPr="00A322AA" w:rsidRDefault="003A767E" w:rsidP="003A767E">
            <w:pPr>
              <w:spacing w:before="120" w:after="120"/>
              <w:rPr>
                <w:rFonts w:asciiTheme="minorHAnsi" w:eastAsia="MS Mincho" w:hAnsiTheme="minorHAnsi" w:cstheme="minorHAnsi"/>
                <w:lang w:val="en-US" w:eastAsia="en-US"/>
              </w:rPr>
            </w:pPr>
            <w:r w:rsidRPr="006E68E6">
              <w:rPr>
                <w:rFonts w:ascii="Arial" w:eastAsia="Calibri" w:hAnsi="Arial" w:cs="Arial"/>
                <w:lang w:eastAsia="en-US"/>
              </w:rPr>
              <w:t xml:space="preserve">All data classes will be held </w:t>
            </w:r>
            <w:r>
              <w:rPr>
                <w:rFonts w:ascii="Arial" w:eastAsia="Calibri" w:hAnsi="Arial" w:cs="Arial"/>
                <w:lang w:eastAsia="en-US"/>
              </w:rPr>
              <w:t xml:space="preserve">as the nature of a Subject Access Request (SARs)  </w:t>
            </w:r>
            <w:r w:rsidR="00767144">
              <w:rPr>
                <w:rFonts w:ascii="Arial" w:eastAsia="Calibri" w:hAnsi="Arial" w:cs="Arial"/>
                <w:lang w:eastAsia="en-US"/>
              </w:rPr>
              <w:t>this will be both personal and special category data</w:t>
            </w:r>
          </w:p>
        </w:tc>
      </w:tr>
      <w:tr w:rsidR="002E7C70" w:rsidRPr="002E7C70" w14:paraId="06B4EB9C" w14:textId="77777777" w:rsidTr="00AB1A13">
        <w:tc>
          <w:tcPr>
            <w:tcW w:w="1009" w:type="dxa"/>
            <w:gridSpan w:val="2"/>
          </w:tcPr>
          <w:p w14:paraId="42661CD5"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10.</w:t>
            </w:r>
          </w:p>
        </w:tc>
        <w:tc>
          <w:tcPr>
            <w:tcW w:w="4387" w:type="dxa"/>
            <w:gridSpan w:val="3"/>
          </w:tcPr>
          <w:p w14:paraId="626CEBE5"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Will this system/process include data which was not previously collected?</w:t>
            </w:r>
          </w:p>
        </w:tc>
        <w:tc>
          <w:tcPr>
            <w:tcW w:w="4952" w:type="dxa"/>
            <w:gridSpan w:val="8"/>
          </w:tcPr>
          <w:p w14:paraId="07A2AC34" w14:textId="77777777" w:rsidR="002E7C70" w:rsidRPr="00A322AA" w:rsidRDefault="003A767E" w:rsidP="00FD7368">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2E7C70" w:rsidRPr="002E7C70" w14:paraId="1BCACBD3" w14:textId="77777777" w:rsidTr="00AB1A13">
        <w:tc>
          <w:tcPr>
            <w:tcW w:w="1009" w:type="dxa"/>
            <w:gridSpan w:val="2"/>
          </w:tcPr>
          <w:p w14:paraId="65BF734C" w14:textId="77777777" w:rsidR="002E7C70" w:rsidRPr="00A322AA" w:rsidRDefault="002E7C70" w:rsidP="00BC498F">
            <w:pPr>
              <w:spacing w:before="120" w:after="120"/>
              <w:rPr>
                <w:rFonts w:asciiTheme="minorHAnsi" w:hAnsiTheme="minorHAnsi" w:cstheme="minorHAnsi"/>
                <w:b/>
                <w:lang w:eastAsia="en-US"/>
              </w:rPr>
            </w:pPr>
            <w:r w:rsidRPr="00A322AA">
              <w:rPr>
                <w:rFonts w:asciiTheme="minorHAnsi" w:hAnsiTheme="minorHAnsi" w:cstheme="minorHAnsi"/>
                <w:b/>
                <w:lang w:eastAsia="en-US"/>
              </w:rPr>
              <w:t>11.</w:t>
            </w:r>
          </w:p>
        </w:tc>
        <w:tc>
          <w:tcPr>
            <w:tcW w:w="4387" w:type="dxa"/>
            <w:gridSpan w:val="3"/>
          </w:tcPr>
          <w:p w14:paraId="7CB70A37" w14:textId="77777777" w:rsidR="002E7C70" w:rsidRPr="00A322AA" w:rsidRDefault="002E7C70" w:rsidP="00BC498F">
            <w:pPr>
              <w:spacing w:before="120" w:after="120"/>
              <w:rPr>
                <w:rFonts w:asciiTheme="minorHAnsi" w:hAnsiTheme="minorHAnsi" w:cstheme="minorHAnsi"/>
                <w:b/>
                <w:lang w:eastAsia="en-US"/>
              </w:rPr>
            </w:pPr>
            <w:r w:rsidRPr="00A322AA">
              <w:rPr>
                <w:rFonts w:asciiTheme="minorHAnsi" w:hAnsiTheme="minorHAnsi" w:cstheme="minorHAnsi"/>
                <w:b/>
                <w:lang w:eastAsia="en-US"/>
              </w:rPr>
              <w:t>Have you assessed the likelihood of data causing any unwarranted distress or damage to individuals concerned?</w:t>
            </w:r>
          </w:p>
        </w:tc>
        <w:tc>
          <w:tcPr>
            <w:tcW w:w="4952" w:type="dxa"/>
            <w:gridSpan w:val="8"/>
          </w:tcPr>
          <w:p w14:paraId="150FD77E" w14:textId="67C1C249" w:rsidR="002E7C70" w:rsidRPr="00A322AA" w:rsidRDefault="00822D2C" w:rsidP="001D40FC">
            <w:pPr>
              <w:spacing w:before="120" w:after="120"/>
              <w:rPr>
                <w:rFonts w:asciiTheme="minorHAnsi" w:hAnsiTheme="minorHAnsi" w:cstheme="minorHAnsi"/>
                <w:color w:val="1F497D"/>
              </w:rPr>
            </w:pPr>
            <w:r>
              <w:rPr>
                <w:rFonts w:ascii="Arial" w:eastAsia="Calibri" w:hAnsi="Arial" w:cs="Arial"/>
                <w:i/>
                <w:color w:val="095EB8"/>
                <w:lang w:eastAsia="en-US"/>
              </w:rPr>
              <w:t>yes</w:t>
            </w:r>
          </w:p>
        </w:tc>
      </w:tr>
      <w:tr w:rsidR="002E7C70" w:rsidRPr="002E7C70" w14:paraId="5D213B1E" w14:textId="77777777" w:rsidTr="00AB1A13">
        <w:tc>
          <w:tcPr>
            <w:tcW w:w="1009" w:type="dxa"/>
            <w:gridSpan w:val="2"/>
          </w:tcPr>
          <w:p w14:paraId="4DFA2954"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12.</w:t>
            </w:r>
          </w:p>
        </w:tc>
        <w:tc>
          <w:tcPr>
            <w:tcW w:w="4387" w:type="dxa"/>
            <w:gridSpan w:val="3"/>
          </w:tcPr>
          <w:p w14:paraId="111066E4"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Is there a legal basis for holding and processing this data?</w:t>
            </w:r>
          </w:p>
        </w:tc>
        <w:tc>
          <w:tcPr>
            <w:tcW w:w="4952" w:type="dxa"/>
            <w:gridSpan w:val="8"/>
          </w:tcPr>
          <w:p w14:paraId="3D47F778" w14:textId="77777777" w:rsidR="00674774" w:rsidRDefault="00674774" w:rsidP="00674774">
            <w:pPr>
              <w:jc w:val="center"/>
              <w:rPr>
                <w:rFonts w:ascii="Arial" w:hAnsi="Arial" w:cs="Arial"/>
                <w:i/>
                <w:iCs/>
              </w:rPr>
            </w:pPr>
            <w:r>
              <w:rPr>
                <w:rFonts w:ascii="Arial" w:hAnsi="Arial" w:cs="Arial"/>
                <w:i/>
                <w:iCs/>
              </w:rPr>
              <w:t>For the use of Medi</w:t>
            </w:r>
            <w:r w:rsidR="0074455D">
              <w:rPr>
                <w:rFonts w:ascii="Arial" w:hAnsi="Arial" w:cs="Arial"/>
                <w:i/>
                <w:iCs/>
              </w:rPr>
              <w:t>2</w:t>
            </w:r>
            <w:r>
              <w:rPr>
                <w:rFonts w:ascii="Arial" w:hAnsi="Arial" w:cs="Arial"/>
                <w:i/>
                <w:iCs/>
              </w:rPr>
              <w:t xml:space="preserve">Data </w:t>
            </w:r>
            <w:proofErr w:type="spellStart"/>
            <w:r>
              <w:rPr>
                <w:rFonts w:ascii="Arial" w:hAnsi="Arial" w:cs="Arial"/>
                <w:i/>
                <w:iCs/>
              </w:rPr>
              <w:t>eMR</w:t>
            </w:r>
            <w:proofErr w:type="spellEnd"/>
            <w:r>
              <w:rPr>
                <w:rFonts w:ascii="Arial" w:hAnsi="Arial" w:cs="Arial"/>
                <w:i/>
                <w:iCs/>
              </w:rPr>
              <w:t xml:space="preserve"> to produce Subject Access Requests the legal basis relied upon will be consent;</w:t>
            </w:r>
          </w:p>
          <w:p w14:paraId="0CED8ABE" w14:textId="77777777" w:rsidR="00674774" w:rsidRDefault="00674774" w:rsidP="00674774">
            <w:pPr>
              <w:jc w:val="center"/>
              <w:rPr>
                <w:rFonts w:ascii="Arial" w:hAnsi="Arial" w:cs="Arial"/>
                <w:i/>
                <w:iCs/>
              </w:rPr>
            </w:pPr>
          </w:p>
          <w:p w14:paraId="0FF04DD4" w14:textId="77777777" w:rsidR="00674774" w:rsidRPr="00674774" w:rsidRDefault="00674774" w:rsidP="00674774">
            <w:pPr>
              <w:jc w:val="center"/>
              <w:rPr>
                <w:rFonts w:ascii="Arial" w:hAnsi="Arial" w:cs="Arial"/>
                <w:b/>
                <w:i/>
                <w:iCs/>
              </w:rPr>
            </w:pPr>
            <w:r w:rsidRPr="00674774">
              <w:rPr>
                <w:rFonts w:ascii="Arial" w:hAnsi="Arial" w:cs="Arial"/>
                <w:b/>
                <w:i/>
                <w:iCs/>
              </w:rPr>
              <w:t>Article 6</w:t>
            </w:r>
          </w:p>
          <w:p w14:paraId="10E67757" w14:textId="77777777" w:rsidR="00674774" w:rsidRDefault="00674774" w:rsidP="00674774">
            <w:pPr>
              <w:jc w:val="center"/>
              <w:rPr>
                <w:rFonts w:ascii="Arial" w:hAnsi="Arial" w:cs="Arial"/>
                <w:b/>
                <w:bCs/>
              </w:rPr>
            </w:pPr>
            <w:r w:rsidRPr="007E0B01">
              <w:rPr>
                <w:rFonts w:ascii="Arial" w:hAnsi="Arial" w:cs="Arial"/>
                <w:b/>
                <w:bCs/>
              </w:rPr>
              <w:t>Lawfulness of processing</w:t>
            </w:r>
          </w:p>
          <w:p w14:paraId="747CF65B" w14:textId="77777777" w:rsidR="00674774" w:rsidRPr="00674774" w:rsidRDefault="00674774" w:rsidP="00674774">
            <w:pPr>
              <w:spacing w:before="120" w:after="120"/>
              <w:rPr>
                <w:rFonts w:asciiTheme="minorHAnsi" w:eastAsia="Calibri" w:hAnsiTheme="minorHAnsi" w:cstheme="minorHAnsi"/>
                <w:lang w:eastAsia="en-US"/>
              </w:rPr>
            </w:pPr>
            <w:r w:rsidRPr="00674774">
              <w:rPr>
                <w:rFonts w:asciiTheme="minorHAnsi" w:eastAsia="Calibri" w:hAnsiTheme="minorHAnsi" w:cstheme="minorHAnsi"/>
                <w:lang w:eastAsia="en-US"/>
              </w:rPr>
              <w:t>(a</w:t>
            </w:r>
            <w:r>
              <w:rPr>
                <w:rFonts w:asciiTheme="minorHAnsi" w:eastAsia="Calibri" w:hAnsiTheme="minorHAnsi" w:cstheme="minorHAnsi"/>
                <w:lang w:eastAsia="en-US"/>
              </w:rPr>
              <w:t xml:space="preserve">) </w:t>
            </w:r>
            <w:r w:rsidRPr="00674774">
              <w:rPr>
                <w:rFonts w:asciiTheme="minorHAnsi" w:eastAsia="Calibri" w:hAnsiTheme="minorHAnsi" w:cstheme="minorHAnsi"/>
                <w:lang w:eastAsia="en-US"/>
              </w:rPr>
              <w:t>the data subject has given consent to the processing of his or her personal data for one or more specific purposes;</w:t>
            </w:r>
          </w:p>
          <w:p w14:paraId="7903F246" w14:textId="77777777" w:rsidR="00674774" w:rsidRPr="00674774" w:rsidRDefault="00674774" w:rsidP="00674774">
            <w:pPr>
              <w:jc w:val="center"/>
              <w:rPr>
                <w:rFonts w:ascii="Arial" w:hAnsi="Arial" w:cs="Arial"/>
                <w:b/>
                <w:i/>
                <w:iCs/>
              </w:rPr>
            </w:pPr>
            <w:r w:rsidRPr="00674774">
              <w:rPr>
                <w:rFonts w:ascii="Arial" w:hAnsi="Arial" w:cs="Arial"/>
                <w:b/>
                <w:i/>
                <w:iCs/>
              </w:rPr>
              <w:t>Article 9</w:t>
            </w:r>
          </w:p>
          <w:p w14:paraId="277252F4" w14:textId="77777777" w:rsidR="00674774" w:rsidRDefault="00674774" w:rsidP="00674774">
            <w:pPr>
              <w:jc w:val="center"/>
              <w:rPr>
                <w:rFonts w:ascii="Arial" w:hAnsi="Arial" w:cs="Arial"/>
                <w:b/>
                <w:bCs/>
              </w:rPr>
            </w:pPr>
            <w:r w:rsidRPr="007E0B01">
              <w:rPr>
                <w:rFonts w:ascii="Arial" w:hAnsi="Arial" w:cs="Arial"/>
                <w:b/>
                <w:bCs/>
              </w:rPr>
              <w:t>Processing of special categories of personal data</w:t>
            </w:r>
          </w:p>
          <w:p w14:paraId="67E5274A" w14:textId="77777777" w:rsidR="00674774" w:rsidRPr="00674774" w:rsidRDefault="00674774" w:rsidP="00674774">
            <w:pPr>
              <w:spacing w:before="120" w:after="120"/>
              <w:rPr>
                <w:rFonts w:asciiTheme="minorHAnsi" w:eastAsia="Calibri" w:hAnsiTheme="minorHAnsi" w:cstheme="minorHAnsi"/>
                <w:lang w:eastAsia="en-US"/>
              </w:rPr>
            </w:pPr>
            <w:r w:rsidRPr="00674774">
              <w:rPr>
                <w:rFonts w:asciiTheme="minorHAnsi" w:eastAsia="Calibri" w:hAnsiTheme="minorHAnsi" w:cstheme="minorHAnsi"/>
                <w:lang w:eastAsia="en-US"/>
              </w:rPr>
              <w:t>(a) the data subject has given explicit consent to the processing of those personal data for one or more specified purposes, except where Union or Member State law provide that the prohibition referred to in paragraph 1 may not be lifted by the data subject;</w:t>
            </w:r>
          </w:p>
        </w:tc>
      </w:tr>
      <w:tr w:rsidR="002E7C70" w:rsidRPr="002E7C70" w14:paraId="7F63DF57" w14:textId="77777777" w:rsidTr="00AB1A13">
        <w:tc>
          <w:tcPr>
            <w:tcW w:w="1009" w:type="dxa"/>
            <w:gridSpan w:val="2"/>
          </w:tcPr>
          <w:p w14:paraId="5EE5C3B1" w14:textId="77777777" w:rsidR="002E7C70" w:rsidRPr="00A322AA" w:rsidRDefault="002E7C70" w:rsidP="00BC498F">
            <w:pPr>
              <w:spacing w:before="120" w:after="120"/>
              <w:rPr>
                <w:rFonts w:asciiTheme="minorHAnsi" w:hAnsiTheme="minorHAnsi" w:cstheme="minorHAnsi"/>
                <w:b/>
                <w:lang w:eastAsia="en-US"/>
              </w:rPr>
            </w:pPr>
            <w:r w:rsidRPr="00A322AA">
              <w:rPr>
                <w:rFonts w:asciiTheme="minorHAnsi" w:hAnsiTheme="minorHAnsi" w:cstheme="minorHAnsi"/>
                <w:b/>
                <w:lang w:eastAsia="en-US"/>
              </w:rPr>
              <w:t>13.</w:t>
            </w:r>
          </w:p>
        </w:tc>
        <w:tc>
          <w:tcPr>
            <w:tcW w:w="4387" w:type="dxa"/>
            <w:gridSpan w:val="3"/>
          </w:tcPr>
          <w:p w14:paraId="2F913651" w14:textId="77777777" w:rsidR="002E7C70" w:rsidRPr="00A322AA" w:rsidRDefault="002E7C70" w:rsidP="00BC498F">
            <w:pPr>
              <w:spacing w:before="120" w:after="120"/>
              <w:rPr>
                <w:rFonts w:asciiTheme="minorHAnsi" w:hAnsiTheme="minorHAnsi" w:cstheme="minorHAnsi"/>
                <w:b/>
                <w:lang w:eastAsia="en-US"/>
              </w:rPr>
            </w:pPr>
            <w:r w:rsidRPr="00A322AA">
              <w:rPr>
                <w:rFonts w:asciiTheme="minorHAnsi" w:hAnsiTheme="minorHAnsi" w:cstheme="minorHAnsi"/>
                <w:b/>
                <w:lang w:eastAsia="en-US"/>
              </w:rPr>
              <w:t>Does the system/process include new or amended identity authentication requirements that may be intrusive?</w:t>
            </w:r>
          </w:p>
        </w:tc>
        <w:tc>
          <w:tcPr>
            <w:tcW w:w="4952" w:type="dxa"/>
            <w:gridSpan w:val="8"/>
          </w:tcPr>
          <w:p w14:paraId="70DD932B" w14:textId="77777777" w:rsidR="002E7C70" w:rsidRPr="00A322AA" w:rsidRDefault="003A767E" w:rsidP="00FD7368">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No </w:t>
            </w:r>
          </w:p>
        </w:tc>
      </w:tr>
      <w:tr w:rsidR="002E7C70" w:rsidRPr="002E7C70" w14:paraId="4E7D7382" w14:textId="77777777" w:rsidTr="00AB1A13">
        <w:tc>
          <w:tcPr>
            <w:tcW w:w="1009" w:type="dxa"/>
            <w:gridSpan w:val="2"/>
          </w:tcPr>
          <w:p w14:paraId="357BFD39" w14:textId="77777777" w:rsidR="002E7C70" w:rsidRPr="00A322AA" w:rsidRDefault="002E7C70" w:rsidP="00BC498F">
            <w:pPr>
              <w:spacing w:before="120" w:after="120"/>
              <w:rPr>
                <w:rFonts w:asciiTheme="minorHAnsi" w:hAnsiTheme="minorHAnsi" w:cstheme="minorHAnsi"/>
                <w:b/>
                <w:lang w:eastAsia="en-US"/>
              </w:rPr>
            </w:pPr>
            <w:r w:rsidRPr="00A322AA">
              <w:rPr>
                <w:rFonts w:asciiTheme="minorHAnsi" w:hAnsiTheme="minorHAnsi" w:cstheme="minorHAnsi"/>
                <w:b/>
                <w:lang w:eastAsia="en-US"/>
              </w:rPr>
              <w:t>14.</w:t>
            </w:r>
          </w:p>
        </w:tc>
        <w:tc>
          <w:tcPr>
            <w:tcW w:w="4387" w:type="dxa"/>
            <w:gridSpan w:val="3"/>
          </w:tcPr>
          <w:p w14:paraId="70AE4DD8" w14:textId="77777777" w:rsidR="002E7C70" w:rsidRPr="00A322AA" w:rsidRDefault="002E7C70" w:rsidP="00BC498F">
            <w:pPr>
              <w:spacing w:before="120" w:after="120"/>
              <w:rPr>
                <w:rFonts w:asciiTheme="minorHAnsi" w:hAnsiTheme="minorHAnsi" w:cstheme="minorHAnsi"/>
                <w:b/>
                <w:lang w:eastAsia="en-US"/>
              </w:rPr>
            </w:pPr>
            <w:r w:rsidRPr="00A322AA">
              <w:rPr>
                <w:rFonts w:asciiTheme="minorHAnsi" w:hAnsiTheme="minorHAnsi" w:cstheme="minorHAnsi"/>
                <w:b/>
                <w:lang w:eastAsia="en-US"/>
              </w:rPr>
              <w:t xml:space="preserve">What checks have been made regarding the adequacy, relevance </w:t>
            </w:r>
            <w:r w:rsidRPr="00A322AA">
              <w:rPr>
                <w:rFonts w:asciiTheme="minorHAnsi" w:hAnsiTheme="minorHAnsi" w:cstheme="minorHAnsi"/>
                <w:b/>
                <w:lang w:eastAsia="en-US"/>
              </w:rPr>
              <w:lastRenderedPageBreak/>
              <w:t>and necessity of data used?</w:t>
            </w:r>
          </w:p>
        </w:tc>
        <w:tc>
          <w:tcPr>
            <w:tcW w:w="4952" w:type="dxa"/>
            <w:gridSpan w:val="8"/>
          </w:tcPr>
          <w:p w14:paraId="69ED4503" w14:textId="60C9CE13" w:rsidR="002E7C70" w:rsidRPr="00A322AA" w:rsidRDefault="00822D2C" w:rsidP="001D40FC">
            <w:pPr>
              <w:spacing w:before="120" w:after="120"/>
              <w:rPr>
                <w:rFonts w:asciiTheme="minorHAnsi" w:hAnsiTheme="minorHAnsi" w:cstheme="minorHAnsi"/>
              </w:rPr>
            </w:pPr>
            <w:r>
              <w:rPr>
                <w:rFonts w:ascii="Arial" w:eastAsia="Calibri" w:hAnsi="Arial" w:cs="Arial"/>
                <w:i/>
                <w:color w:val="095EB8"/>
                <w:lang w:eastAsia="en-US"/>
              </w:rPr>
              <w:lastRenderedPageBreak/>
              <w:t xml:space="preserve">All checks performed by DPO confirm relevance and adequacy of the data that is </w:t>
            </w:r>
            <w:r>
              <w:rPr>
                <w:rFonts w:ascii="Arial" w:eastAsia="Calibri" w:hAnsi="Arial" w:cs="Arial"/>
                <w:i/>
                <w:color w:val="095EB8"/>
                <w:lang w:eastAsia="en-US"/>
              </w:rPr>
              <w:lastRenderedPageBreak/>
              <w:t xml:space="preserve">redacted and sent securely to Insurance companies/ solicitors. </w:t>
            </w:r>
          </w:p>
        </w:tc>
      </w:tr>
      <w:tr w:rsidR="002E7C70" w:rsidRPr="002E7C70" w14:paraId="1F2B0A47" w14:textId="77777777" w:rsidTr="00AB1A13">
        <w:tc>
          <w:tcPr>
            <w:tcW w:w="1009" w:type="dxa"/>
            <w:gridSpan w:val="2"/>
          </w:tcPr>
          <w:p w14:paraId="3DC51FE3"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lastRenderedPageBreak/>
              <w:t>15.</w:t>
            </w:r>
          </w:p>
        </w:tc>
        <w:tc>
          <w:tcPr>
            <w:tcW w:w="4387" w:type="dxa"/>
            <w:gridSpan w:val="3"/>
          </w:tcPr>
          <w:p w14:paraId="4E652340" w14:textId="77777777" w:rsidR="002E7C70" w:rsidRPr="00A322AA" w:rsidRDefault="002E7C70" w:rsidP="00BC498F">
            <w:pPr>
              <w:spacing w:before="120" w:after="120"/>
              <w:rPr>
                <w:rFonts w:asciiTheme="minorHAnsi" w:hAnsiTheme="minorHAnsi" w:cstheme="minorHAnsi"/>
                <w:b/>
                <w:lang w:eastAsia="en-US"/>
              </w:rPr>
            </w:pPr>
            <w:r w:rsidRPr="00A322AA">
              <w:rPr>
                <w:rFonts w:asciiTheme="minorHAnsi" w:hAnsiTheme="minorHAnsi" w:cstheme="minorHAnsi"/>
                <w:b/>
                <w:lang w:eastAsia="en-US"/>
              </w:rPr>
              <w:t>Can the system/process use pseudonyms or work on anonymous data?</w:t>
            </w:r>
          </w:p>
        </w:tc>
        <w:tc>
          <w:tcPr>
            <w:tcW w:w="4952" w:type="dxa"/>
            <w:gridSpan w:val="8"/>
          </w:tcPr>
          <w:p w14:paraId="19063BA6" w14:textId="77777777" w:rsidR="002E7C70" w:rsidRPr="00A322AA" w:rsidRDefault="003A767E" w:rsidP="00FD7368">
            <w:pPr>
              <w:spacing w:before="120" w:after="120"/>
              <w:rPr>
                <w:rFonts w:asciiTheme="minorHAnsi" w:hAnsiTheme="minorHAnsi" w:cstheme="minorHAnsi"/>
                <w:lang w:eastAsia="en-US"/>
              </w:rPr>
            </w:pPr>
            <w:r>
              <w:rPr>
                <w:rFonts w:asciiTheme="minorHAnsi" w:hAnsiTheme="minorHAnsi" w:cstheme="minorHAnsi"/>
                <w:lang w:eastAsia="en-US"/>
              </w:rPr>
              <w:t>No, the nature of a SAR’s is that the information is identifiable about an individual, 3</w:t>
            </w:r>
            <w:r w:rsidRPr="003A767E">
              <w:rPr>
                <w:rFonts w:asciiTheme="minorHAnsi" w:hAnsiTheme="minorHAnsi" w:cstheme="minorHAnsi"/>
                <w:vertAlign w:val="superscript"/>
                <w:lang w:eastAsia="en-US"/>
              </w:rPr>
              <w:t>rd</w:t>
            </w:r>
            <w:r>
              <w:rPr>
                <w:rFonts w:asciiTheme="minorHAnsi" w:hAnsiTheme="minorHAnsi" w:cstheme="minorHAnsi"/>
                <w:lang w:eastAsia="en-US"/>
              </w:rPr>
              <w:t xml:space="preserve"> party data should be redacted </w:t>
            </w:r>
          </w:p>
        </w:tc>
      </w:tr>
      <w:tr w:rsidR="002E7C70" w:rsidRPr="002E7C70" w14:paraId="421A8ACE" w14:textId="77777777" w:rsidTr="00AB1A13">
        <w:tc>
          <w:tcPr>
            <w:tcW w:w="1009" w:type="dxa"/>
            <w:gridSpan w:val="2"/>
          </w:tcPr>
          <w:p w14:paraId="5135F765"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16.</w:t>
            </w:r>
          </w:p>
        </w:tc>
        <w:tc>
          <w:tcPr>
            <w:tcW w:w="4387" w:type="dxa"/>
            <w:gridSpan w:val="3"/>
          </w:tcPr>
          <w:p w14:paraId="1E60C0F9" w14:textId="77777777" w:rsidR="002E7C70" w:rsidRPr="003A767E" w:rsidRDefault="002E7C70" w:rsidP="00BC498F">
            <w:pPr>
              <w:spacing w:before="120" w:after="120"/>
              <w:rPr>
                <w:rFonts w:asciiTheme="minorHAnsi" w:hAnsiTheme="minorHAnsi" w:cstheme="minorHAnsi"/>
                <w:b/>
                <w:color w:val="095EB8"/>
                <w:lang w:eastAsia="en-US"/>
              </w:rPr>
            </w:pPr>
            <w:r w:rsidRPr="003A767E">
              <w:rPr>
                <w:rFonts w:asciiTheme="minorHAnsi" w:hAnsiTheme="minorHAnsi" w:cstheme="minorHAnsi"/>
                <w:b/>
                <w:color w:val="095EB8"/>
                <w:lang w:eastAsia="en-US"/>
              </w:rPr>
              <w:t>Can the data subjects opt-out of their data being added to the system/used by the process, and if so is this publicised?</w:t>
            </w:r>
          </w:p>
        </w:tc>
        <w:tc>
          <w:tcPr>
            <w:tcW w:w="4952" w:type="dxa"/>
            <w:gridSpan w:val="8"/>
          </w:tcPr>
          <w:p w14:paraId="74642CE0" w14:textId="4A590E80" w:rsidR="002E7C70" w:rsidRPr="003A767E" w:rsidRDefault="00822D2C" w:rsidP="00FD7368">
            <w:pPr>
              <w:spacing w:before="120" w:after="120"/>
              <w:rPr>
                <w:rFonts w:asciiTheme="minorHAnsi" w:hAnsiTheme="minorHAnsi" w:cstheme="minorHAnsi"/>
                <w:color w:val="095EB8"/>
                <w:lang w:eastAsia="en-US"/>
              </w:rPr>
            </w:pPr>
            <w:r w:rsidRPr="00822D2C">
              <w:rPr>
                <w:rFonts w:ascii="Arial" w:eastAsia="Calibri" w:hAnsi="Arial" w:cs="Arial"/>
                <w:i/>
                <w:lang w:eastAsia="en-US"/>
              </w:rPr>
              <w:t>Yes</w:t>
            </w:r>
            <w:r w:rsidR="001D40FC" w:rsidRPr="00822D2C">
              <w:rPr>
                <w:rFonts w:ascii="Arial" w:eastAsia="Calibri" w:hAnsi="Arial" w:cs="Arial"/>
                <w:i/>
                <w:lang w:eastAsia="en-US"/>
              </w:rPr>
              <w:t xml:space="preserve"> </w:t>
            </w:r>
          </w:p>
        </w:tc>
      </w:tr>
      <w:tr w:rsidR="002E7C70" w:rsidRPr="002E7C70" w14:paraId="6321FF77" w14:textId="77777777" w:rsidTr="00AB1A13">
        <w:trPr>
          <w:trHeight w:val="1688"/>
        </w:trPr>
        <w:tc>
          <w:tcPr>
            <w:tcW w:w="1009" w:type="dxa"/>
            <w:gridSpan w:val="2"/>
          </w:tcPr>
          <w:p w14:paraId="0F4BE8C4"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17.</w:t>
            </w:r>
          </w:p>
        </w:tc>
        <w:tc>
          <w:tcPr>
            <w:tcW w:w="4387" w:type="dxa"/>
            <w:gridSpan w:val="3"/>
          </w:tcPr>
          <w:p w14:paraId="6E2D5834" w14:textId="77777777" w:rsidR="002E7C70" w:rsidRPr="00A322AA" w:rsidRDefault="002E7C70" w:rsidP="00BC498F">
            <w:pPr>
              <w:spacing w:before="120" w:after="120"/>
              <w:rPr>
                <w:rFonts w:asciiTheme="minorHAnsi" w:hAnsiTheme="minorHAnsi" w:cstheme="minorHAnsi"/>
                <w:b/>
                <w:lang w:eastAsia="en-US"/>
              </w:rPr>
            </w:pPr>
            <w:r w:rsidRPr="003A767E">
              <w:rPr>
                <w:rFonts w:asciiTheme="minorHAnsi" w:hAnsiTheme="minorHAnsi" w:cstheme="minorHAnsi"/>
                <w:b/>
                <w:color w:val="095EB8"/>
                <w:lang w:eastAsia="en-US"/>
              </w:rPr>
              <w:t>Who are the partners for the data sharing?</w:t>
            </w:r>
          </w:p>
        </w:tc>
        <w:tc>
          <w:tcPr>
            <w:tcW w:w="4952" w:type="dxa"/>
            <w:gridSpan w:val="8"/>
          </w:tcPr>
          <w:p w14:paraId="5C9DBB26" w14:textId="5F0980FF" w:rsidR="003A767E" w:rsidRPr="00822D2C" w:rsidRDefault="00822D2C" w:rsidP="00195820">
            <w:pPr>
              <w:spacing w:before="120" w:after="120"/>
              <w:rPr>
                <w:rFonts w:asciiTheme="minorHAnsi" w:eastAsia="Calibri" w:hAnsiTheme="minorHAnsi" w:cstheme="minorHAnsi"/>
                <w:lang w:eastAsia="en-US"/>
              </w:rPr>
            </w:pPr>
            <w:r w:rsidRPr="00822D2C">
              <w:rPr>
                <w:rFonts w:asciiTheme="minorHAnsi" w:eastAsia="Calibri" w:hAnsiTheme="minorHAnsi" w:cstheme="minorHAnsi"/>
                <w:lang w:eastAsia="en-US"/>
              </w:rPr>
              <w:t>Yew Tree Medical Centre</w:t>
            </w:r>
          </w:p>
          <w:p w14:paraId="2A218F2D" w14:textId="77777777" w:rsidR="003A767E" w:rsidRDefault="0074455D" w:rsidP="00195820">
            <w:pPr>
              <w:spacing w:before="120" w:after="120"/>
              <w:rPr>
                <w:rFonts w:asciiTheme="minorHAnsi" w:eastAsia="Calibri" w:hAnsiTheme="minorHAnsi" w:cstheme="minorHAnsi"/>
                <w:color w:val="000000"/>
                <w:lang w:eastAsia="en-US"/>
              </w:rPr>
            </w:pPr>
            <w:proofErr w:type="spellStart"/>
            <w:r w:rsidRPr="0074455D">
              <w:rPr>
                <w:rFonts w:asciiTheme="minorHAnsi" w:eastAsia="Calibri" w:hAnsiTheme="minorHAnsi" w:cstheme="minorHAnsi"/>
                <w:color w:val="000000"/>
                <w:lang w:eastAsia="en-US"/>
              </w:rPr>
              <w:t>MediData</w:t>
            </w:r>
            <w:proofErr w:type="spellEnd"/>
            <w:r w:rsidRPr="0074455D">
              <w:rPr>
                <w:rFonts w:asciiTheme="minorHAnsi" w:eastAsia="Calibri" w:hAnsiTheme="minorHAnsi" w:cstheme="minorHAnsi"/>
                <w:color w:val="000000"/>
                <w:lang w:eastAsia="en-US"/>
              </w:rPr>
              <w:t xml:space="preserve"> Exchange Limited </w:t>
            </w:r>
          </w:p>
          <w:p w14:paraId="647E7A2D" w14:textId="77777777" w:rsidR="00FF1B87" w:rsidRPr="00195820" w:rsidRDefault="00FF1B87" w:rsidP="00195820">
            <w:pPr>
              <w:spacing w:before="120" w:after="120"/>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Patient</w:t>
            </w:r>
          </w:p>
        </w:tc>
      </w:tr>
      <w:tr w:rsidR="002E7C70" w:rsidRPr="002E7C70" w14:paraId="35485583" w14:textId="77777777" w:rsidTr="00AB1A13">
        <w:tc>
          <w:tcPr>
            <w:tcW w:w="10348" w:type="dxa"/>
            <w:gridSpan w:val="13"/>
            <w:shd w:val="clear" w:color="auto" w:fill="8A1538"/>
          </w:tcPr>
          <w:p w14:paraId="2A526062" w14:textId="77777777" w:rsidR="002E7C70" w:rsidRPr="00A322AA" w:rsidRDefault="002E7C70" w:rsidP="00BC498F">
            <w:pPr>
              <w:spacing w:before="120" w:after="120"/>
              <w:jc w:val="center"/>
              <w:rPr>
                <w:rFonts w:asciiTheme="minorHAnsi" w:eastAsia="Calibri" w:hAnsiTheme="minorHAnsi" w:cstheme="minorHAnsi"/>
                <w:b/>
                <w:color w:val="000000"/>
                <w:lang w:eastAsia="en-US"/>
              </w:rPr>
            </w:pPr>
            <w:r w:rsidRPr="00A322AA">
              <w:rPr>
                <w:rFonts w:asciiTheme="minorHAnsi" w:eastAsia="Calibri" w:hAnsiTheme="minorHAnsi" w:cstheme="minorHAnsi"/>
                <w:b/>
                <w:color w:val="FFFFFF" w:themeColor="background2"/>
                <w:sz w:val="36"/>
                <w:szCs w:val="36"/>
                <w:lang w:eastAsia="en-US"/>
              </w:rPr>
              <w:t>Data Security</w:t>
            </w:r>
          </w:p>
        </w:tc>
      </w:tr>
      <w:tr w:rsidR="002E7C70" w:rsidRPr="002E7C70" w14:paraId="0066C940" w14:textId="77777777" w:rsidTr="00AB1A13">
        <w:tc>
          <w:tcPr>
            <w:tcW w:w="567" w:type="dxa"/>
          </w:tcPr>
          <w:p w14:paraId="33054820"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18.</w:t>
            </w:r>
          </w:p>
        </w:tc>
        <w:tc>
          <w:tcPr>
            <w:tcW w:w="4829" w:type="dxa"/>
            <w:gridSpan w:val="4"/>
          </w:tcPr>
          <w:p w14:paraId="6CACBCAD"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Who will use the system/process and have access to the data?</w:t>
            </w:r>
          </w:p>
        </w:tc>
        <w:tc>
          <w:tcPr>
            <w:tcW w:w="4952" w:type="dxa"/>
            <w:gridSpan w:val="8"/>
          </w:tcPr>
          <w:p w14:paraId="39CF3CDF" w14:textId="2218F7A5" w:rsidR="002E7C70" w:rsidRPr="00822D2C" w:rsidRDefault="00822D2C" w:rsidP="001D40FC">
            <w:pPr>
              <w:spacing w:before="120" w:after="120"/>
              <w:rPr>
                <w:rFonts w:ascii="Arial" w:eastAsia="Calibri" w:hAnsi="Arial" w:cs="Arial"/>
                <w:iCs/>
                <w:lang w:eastAsia="en-US"/>
              </w:rPr>
            </w:pPr>
            <w:r w:rsidRPr="00822D2C">
              <w:rPr>
                <w:rFonts w:ascii="Arial" w:eastAsia="Calibri" w:hAnsi="Arial" w:cs="Arial"/>
                <w:iCs/>
                <w:lang w:eastAsia="en-US"/>
              </w:rPr>
              <w:t>Administrative Staff</w:t>
            </w:r>
          </w:p>
          <w:p w14:paraId="5E5F12F2" w14:textId="77777777" w:rsidR="00F66ED0" w:rsidRPr="00F66ED0" w:rsidRDefault="00F66ED0" w:rsidP="001D40FC">
            <w:pPr>
              <w:spacing w:before="120" w:after="120"/>
              <w:rPr>
                <w:rFonts w:asciiTheme="minorHAnsi" w:hAnsiTheme="minorHAnsi" w:cstheme="minorHAnsi"/>
                <w:lang w:eastAsia="en-US"/>
              </w:rPr>
            </w:pPr>
            <w:proofErr w:type="spellStart"/>
            <w:r>
              <w:rPr>
                <w:rFonts w:ascii="Arial" w:eastAsia="Calibri" w:hAnsi="Arial" w:cs="Arial"/>
                <w:lang w:eastAsia="en-US"/>
              </w:rPr>
              <w:t>MediData</w:t>
            </w:r>
            <w:proofErr w:type="spellEnd"/>
            <w:r>
              <w:rPr>
                <w:rFonts w:ascii="Arial" w:eastAsia="Calibri" w:hAnsi="Arial" w:cs="Arial"/>
                <w:lang w:eastAsia="en-US"/>
              </w:rPr>
              <w:t xml:space="preserve"> staff have no access to medical data, they use the latest encryption methods as per industry standards.  Storage of the customer’s encrypted data is in a UK, tier 4 data centre with the strictest security processes and policies.  The site has 24x7 security and multiple entry checkpoints to prevent unauthorised access. </w:t>
            </w:r>
          </w:p>
        </w:tc>
      </w:tr>
      <w:tr w:rsidR="002E7C70" w:rsidRPr="002E7C70" w14:paraId="33ECA320" w14:textId="77777777" w:rsidTr="00AB1A13">
        <w:tc>
          <w:tcPr>
            <w:tcW w:w="567" w:type="dxa"/>
          </w:tcPr>
          <w:p w14:paraId="02434EFB"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19.</w:t>
            </w:r>
          </w:p>
        </w:tc>
        <w:tc>
          <w:tcPr>
            <w:tcW w:w="4829" w:type="dxa"/>
            <w:gridSpan w:val="4"/>
          </w:tcPr>
          <w:p w14:paraId="6B39A589" w14:textId="77777777" w:rsidR="002E7C70" w:rsidRPr="00A322AA" w:rsidRDefault="002E7C70" w:rsidP="00FF1B87">
            <w:pPr>
              <w:spacing w:before="120" w:after="120"/>
              <w:rPr>
                <w:rFonts w:asciiTheme="minorHAnsi" w:hAnsiTheme="minorHAnsi" w:cstheme="minorHAnsi"/>
                <w:b/>
                <w:color w:val="000000"/>
                <w:lang w:eastAsia="en-US"/>
              </w:rPr>
            </w:pPr>
            <w:r w:rsidRPr="00F66ED0">
              <w:rPr>
                <w:rFonts w:asciiTheme="minorHAnsi" w:hAnsiTheme="minorHAnsi" w:cstheme="minorHAnsi"/>
                <w:b/>
                <w:lang w:eastAsia="en-US"/>
              </w:rPr>
              <w:t>Have or wi</w:t>
            </w:r>
            <w:r w:rsidR="00FF1B87" w:rsidRPr="00F66ED0">
              <w:rPr>
                <w:rFonts w:asciiTheme="minorHAnsi" w:hAnsiTheme="minorHAnsi" w:cstheme="minorHAnsi"/>
                <w:b/>
                <w:lang w:eastAsia="en-US"/>
              </w:rPr>
              <w:t xml:space="preserve">ll areas involved completed </w:t>
            </w:r>
            <w:r w:rsidRPr="00F66ED0">
              <w:rPr>
                <w:rFonts w:asciiTheme="minorHAnsi" w:hAnsiTheme="minorHAnsi" w:cstheme="minorHAnsi"/>
                <w:b/>
                <w:lang w:eastAsia="en-US"/>
              </w:rPr>
              <w:t>Data Security Awareness module</w:t>
            </w:r>
          </w:p>
        </w:tc>
        <w:tc>
          <w:tcPr>
            <w:tcW w:w="4952" w:type="dxa"/>
            <w:gridSpan w:val="8"/>
          </w:tcPr>
          <w:p w14:paraId="1D906362" w14:textId="550D3F72" w:rsidR="00F66ED0" w:rsidRPr="00822D2C" w:rsidRDefault="004D7889" w:rsidP="00F66ED0">
            <w:pPr>
              <w:spacing w:before="120" w:after="120"/>
              <w:rPr>
                <w:rFonts w:ascii="Arial" w:eastAsia="Calibri" w:hAnsi="Arial" w:cs="Arial"/>
                <w:iCs/>
                <w:lang w:eastAsia="en-US"/>
              </w:rPr>
            </w:pPr>
            <w:r w:rsidRPr="00822D2C">
              <w:rPr>
                <w:rFonts w:ascii="Arial" w:eastAsia="Calibri" w:hAnsi="Arial" w:cs="Arial"/>
                <w:iCs/>
                <w:lang w:eastAsia="en-US"/>
              </w:rPr>
              <w:t xml:space="preserve">All Staff Complete Mandatory Data Security Awareness Level 1Training on an annual </w:t>
            </w:r>
            <w:proofErr w:type="gramStart"/>
            <w:r w:rsidRPr="00822D2C">
              <w:rPr>
                <w:rFonts w:ascii="Arial" w:eastAsia="Calibri" w:hAnsi="Arial" w:cs="Arial"/>
                <w:iCs/>
                <w:lang w:eastAsia="en-US"/>
              </w:rPr>
              <w:t>basis</w:t>
            </w:r>
            <w:proofErr w:type="gramEnd"/>
            <w:r w:rsidRPr="00822D2C">
              <w:rPr>
                <w:rFonts w:ascii="Arial" w:eastAsia="Calibri" w:hAnsi="Arial" w:cs="Arial"/>
                <w:iCs/>
                <w:lang w:eastAsia="en-US"/>
              </w:rPr>
              <w:t xml:space="preserve"> </w:t>
            </w:r>
          </w:p>
          <w:p w14:paraId="47416C82" w14:textId="77777777" w:rsidR="002E7C70" w:rsidRPr="00FF1B87" w:rsidRDefault="00F66ED0" w:rsidP="00FF1B87">
            <w:pPr>
              <w:spacing w:before="120" w:after="120"/>
              <w:rPr>
                <w:rFonts w:asciiTheme="minorHAnsi" w:hAnsiTheme="minorHAnsi" w:cstheme="minorHAnsi"/>
                <w:color w:val="FF0000"/>
                <w:lang w:eastAsia="en-US"/>
              </w:rPr>
            </w:pPr>
            <w:proofErr w:type="spellStart"/>
            <w:r>
              <w:rPr>
                <w:rFonts w:asciiTheme="minorHAnsi" w:hAnsiTheme="minorHAnsi" w:cstheme="minorHAnsi"/>
                <w:lang w:eastAsia="en-US"/>
              </w:rPr>
              <w:t>MediData</w:t>
            </w:r>
            <w:proofErr w:type="spellEnd"/>
            <w:r>
              <w:rPr>
                <w:rFonts w:asciiTheme="minorHAnsi" w:hAnsiTheme="minorHAnsi" w:cstheme="minorHAnsi"/>
                <w:lang w:eastAsia="en-US"/>
              </w:rPr>
              <w:t xml:space="preserve"> staff complete Data Security Awareness training </w:t>
            </w:r>
            <w:r w:rsidR="00DB3EBE">
              <w:rPr>
                <w:rFonts w:asciiTheme="minorHAnsi" w:hAnsiTheme="minorHAnsi" w:cstheme="minorHAnsi"/>
                <w:lang w:eastAsia="en-US"/>
              </w:rPr>
              <w:t>annually</w:t>
            </w:r>
          </w:p>
        </w:tc>
      </w:tr>
      <w:tr w:rsidR="002E7C70" w:rsidRPr="002E7C70" w14:paraId="32DF5481" w14:textId="77777777" w:rsidTr="00AB1A13">
        <w:tc>
          <w:tcPr>
            <w:tcW w:w="567" w:type="dxa"/>
          </w:tcPr>
          <w:p w14:paraId="183ACBAF" w14:textId="77777777" w:rsidR="002E7C70" w:rsidRPr="00FF1B87" w:rsidRDefault="002E7C70" w:rsidP="00BC498F">
            <w:pPr>
              <w:spacing w:before="120" w:after="120"/>
              <w:rPr>
                <w:rFonts w:asciiTheme="minorHAnsi" w:hAnsiTheme="minorHAnsi" w:cstheme="minorHAnsi"/>
                <w:b/>
                <w:color w:val="FF0000"/>
                <w:lang w:eastAsia="en-US"/>
              </w:rPr>
            </w:pPr>
            <w:r w:rsidRPr="00FF1B87">
              <w:rPr>
                <w:rFonts w:asciiTheme="minorHAnsi" w:hAnsiTheme="minorHAnsi" w:cstheme="minorHAnsi"/>
                <w:b/>
                <w:lang w:eastAsia="en-US"/>
              </w:rPr>
              <w:t>20.</w:t>
            </w:r>
          </w:p>
        </w:tc>
        <w:tc>
          <w:tcPr>
            <w:tcW w:w="4829" w:type="dxa"/>
            <w:gridSpan w:val="4"/>
          </w:tcPr>
          <w:p w14:paraId="22A4AFE0" w14:textId="77777777" w:rsidR="002E7C70" w:rsidRPr="00FF1B87" w:rsidRDefault="002E7C70" w:rsidP="00BC498F">
            <w:pPr>
              <w:spacing w:before="120" w:after="120"/>
              <w:rPr>
                <w:rFonts w:asciiTheme="minorHAnsi" w:hAnsiTheme="minorHAnsi" w:cstheme="minorHAnsi"/>
                <w:b/>
                <w:color w:val="FF0000"/>
                <w:lang w:eastAsia="en-US"/>
              </w:rPr>
            </w:pPr>
            <w:r w:rsidRPr="00767144">
              <w:rPr>
                <w:rFonts w:asciiTheme="minorHAnsi" w:hAnsiTheme="minorHAnsi" w:cstheme="minorHAnsi"/>
                <w:b/>
                <w:lang w:eastAsia="en-US"/>
              </w:rPr>
              <w:t>Will the data be shared with any other organisations?</w:t>
            </w:r>
          </w:p>
        </w:tc>
        <w:tc>
          <w:tcPr>
            <w:tcW w:w="4952" w:type="dxa"/>
            <w:gridSpan w:val="8"/>
          </w:tcPr>
          <w:p w14:paraId="22FBD9CD" w14:textId="77777777" w:rsidR="002E7C70" w:rsidRPr="00A322AA" w:rsidRDefault="00FF1B87" w:rsidP="00A322AA">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No </w:t>
            </w:r>
          </w:p>
        </w:tc>
      </w:tr>
      <w:tr w:rsidR="002E7C70" w:rsidRPr="002E7C70" w14:paraId="465D0BED" w14:textId="77777777" w:rsidTr="00AB1A13">
        <w:tc>
          <w:tcPr>
            <w:tcW w:w="567" w:type="dxa"/>
          </w:tcPr>
          <w:p w14:paraId="3CB9BA32"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21.</w:t>
            </w:r>
          </w:p>
        </w:tc>
        <w:tc>
          <w:tcPr>
            <w:tcW w:w="4829" w:type="dxa"/>
            <w:gridSpan w:val="4"/>
          </w:tcPr>
          <w:p w14:paraId="3C28E821" w14:textId="77777777" w:rsidR="002E7C70" w:rsidRPr="00A322AA" w:rsidRDefault="002E7C70" w:rsidP="00BC498F">
            <w:pPr>
              <w:spacing w:before="120" w:after="120"/>
              <w:rPr>
                <w:rFonts w:asciiTheme="minorHAnsi" w:hAnsiTheme="minorHAnsi" w:cstheme="minorHAnsi"/>
                <w:b/>
                <w:color w:val="000000"/>
                <w:lang w:eastAsia="en-US"/>
              </w:rPr>
            </w:pPr>
            <w:r w:rsidRPr="00F7297D">
              <w:rPr>
                <w:rFonts w:asciiTheme="minorHAnsi" w:hAnsiTheme="minorHAnsi" w:cstheme="minorHAnsi"/>
                <w:b/>
                <w:lang w:eastAsia="en-US"/>
              </w:rPr>
              <w:t xml:space="preserve">Where will data be held? </w:t>
            </w:r>
          </w:p>
        </w:tc>
        <w:tc>
          <w:tcPr>
            <w:tcW w:w="4952" w:type="dxa"/>
            <w:gridSpan w:val="8"/>
          </w:tcPr>
          <w:p w14:paraId="085E1D46" w14:textId="77777777" w:rsidR="00781561" w:rsidRDefault="00781561" w:rsidP="00781561">
            <w:pPr>
              <w:pStyle w:val="NoSpacing"/>
              <w:rPr>
                <w:rFonts w:cstheme="minorHAnsi"/>
                <w:sz w:val="24"/>
                <w:szCs w:val="24"/>
              </w:rPr>
            </w:pPr>
            <w:r>
              <w:rPr>
                <w:rFonts w:cstheme="minorHAnsi"/>
                <w:sz w:val="24"/>
                <w:szCs w:val="24"/>
              </w:rPr>
              <w:t xml:space="preserve">Metadata and limited information is stored in </w:t>
            </w:r>
            <w:proofErr w:type="spellStart"/>
            <w:r w:rsidR="0074455D" w:rsidRPr="0074455D">
              <w:rPr>
                <w:rFonts w:cstheme="minorHAnsi"/>
                <w:sz w:val="24"/>
                <w:szCs w:val="24"/>
              </w:rPr>
              <w:t>MediData</w:t>
            </w:r>
            <w:proofErr w:type="spellEnd"/>
            <w:r w:rsidR="0074455D" w:rsidRPr="0074455D">
              <w:rPr>
                <w:rFonts w:cstheme="minorHAnsi"/>
                <w:sz w:val="24"/>
                <w:szCs w:val="24"/>
              </w:rPr>
              <w:t xml:space="preserve"> Exchange Limited </w:t>
            </w:r>
            <w:r>
              <w:rPr>
                <w:rFonts w:cstheme="minorHAnsi"/>
                <w:sz w:val="24"/>
                <w:szCs w:val="24"/>
              </w:rPr>
              <w:t>application database, Some information, including redacted files may be stored in PDF/Document format within their infrastructure, all which uses industry standard encryption.</w:t>
            </w:r>
          </w:p>
          <w:p w14:paraId="1D95AD65" w14:textId="77777777" w:rsidR="00781561" w:rsidRDefault="00781561" w:rsidP="00781561">
            <w:pPr>
              <w:pStyle w:val="NoSpacing"/>
              <w:rPr>
                <w:rFonts w:cstheme="minorHAnsi"/>
                <w:sz w:val="24"/>
                <w:szCs w:val="24"/>
              </w:rPr>
            </w:pPr>
          </w:p>
          <w:p w14:paraId="1229C08E" w14:textId="77777777" w:rsidR="00781561" w:rsidRDefault="00781561" w:rsidP="0002089E">
            <w:pPr>
              <w:spacing w:before="120" w:after="120"/>
              <w:rPr>
                <w:rFonts w:asciiTheme="minorHAnsi" w:hAnsiTheme="minorHAnsi" w:cstheme="minorHAnsi"/>
              </w:rPr>
            </w:pPr>
            <w:r w:rsidRPr="00781561">
              <w:rPr>
                <w:rFonts w:asciiTheme="minorHAnsi" w:hAnsiTheme="minorHAnsi" w:cstheme="minorHAnsi"/>
              </w:rPr>
              <w:t xml:space="preserve">All infrastructure is Privately Hosted, single </w:t>
            </w:r>
            <w:r w:rsidRPr="00781561">
              <w:rPr>
                <w:rFonts w:asciiTheme="minorHAnsi" w:hAnsiTheme="minorHAnsi" w:cstheme="minorHAnsi"/>
              </w:rPr>
              <w:lastRenderedPageBreak/>
              <w:t>tenancy. The D</w:t>
            </w:r>
            <w:r w:rsidR="00F47149">
              <w:rPr>
                <w:rFonts w:asciiTheme="minorHAnsi" w:hAnsiTheme="minorHAnsi" w:cstheme="minorHAnsi"/>
              </w:rPr>
              <w:t xml:space="preserve">ata </w:t>
            </w:r>
            <w:r w:rsidR="00F47149" w:rsidRPr="00F47149">
              <w:rPr>
                <w:rFonts w:asciiTheme="minorHAnsi" w:hAnsiTheme="minorHAnsi" w:cstheme="minorHAnsi"/>
              </w:rPr>
              <w:t>Centres</w:t>
            </w:r>
            <w:r w:rsidR="00F47149">
              <w:rPr>
                <w:rFonts w:asciiTheme="minorHAnsi" w:hAnsiTheme="minorHAnsi" w:cstheme="minorHAnsi"/>
              </w:rPr>
              <w:t xml:space="preserve"> (DC)</w:t>
            </w:r>
            <w:r w:rsidRPr="00781561">
              <w:rPr>
                <w:rFonts w:asciiTheme="minorHAnsi" w:hAnsiTheme="minorHAnsi" w:cstheme="minorHAnsi"/>
              </w:rPr>
              <w:t xml:space="preserve"> are operated by a large </w:t>
            </w:r>
            <w:proofErr w:type="spellStart"/>
            <w:r w:rsidRPr="00781561">
              <w:rPr>
                <w:rFonts w:asciiTheme="minorHAnsi" w:hAnsiTheme="minorHAnsi" w:cstheme="minorHAnsi"/>
              </w:rPr>
              <w:t>uk</w:t>
            </w:r>
            <w:proofErr w:type="spellEnd"/>
            <w:r w:rsidRPr="00781561">
              <w:rPr>
                <w:rFonts w:asciiTheme="minorHAnsi" w:hAnsiTheme="minorHAnsi" w:cstheme="minorHAnsi"/>
              </w:rPr>
              <w:t>-based plc. The DC infrastructure is currently based in Maidenhead, Berks, but have locations across the country and the plan will be to have multi-site operations.</w:t>
            </w:r>
          </w:p>
          <w:p w14:paraId="66CCB84A" w14:textId="77777777" w:rsidR="000D0873" w:rsidRDefault="000D0873" w:rsidP="00F47149">
            <w:pPr>
              <w:rPr>
                <w:rFonts w:asciiTheme="minorHAnsi" w:hAnsiTheme="minorHAnsi" w:cstheme="minorHAnsi"/>
              </w:rPr>
            </w:pPr>
          </w:p>
          <w:p w14:paraId="56C6CB45" w14:textId="77777777" w:rsidR="000D0873" w:rsidRDefault="000D0873" w:rsidP="0002089E">
            <w:pPr>
              <w:spacing w:before="120" w:after="120"/>
              <w:rPr>
                <w:rFonts w:asciiTheme="minorHAnsi" w:hAnsiTheme="minorHAnsi" w:cstheme="minorHAnsi"/>
              </w:rPr>
            </w:pPr>
            <w:r w:rsidRPr="000D0873">
              <w:rPr>
                <w:rFonts w:asciiTheme="minorHAnsi" w:hAnsiTheme="minorHAnsi" w:cstheme="minorHAnsi"/>
              </w:rPr>
              <w:t>Data at rest</w:t>
            </w:r>
            <w:r>
              <w:rPr>
                <w:rFonts w:asciiTheme="minorHAnsi" w:hAnsiTheme="minorHAnsi" w:cstheme="minorHAnsi"/>
              </w:rPr>
              <w:t>:</w:t>
            </w:r>
          </w:p>
          <w:p w14:paraId="2370EE7C" w14:textId="77777777" w:rsidR="000D0873" w:rsidRDefault="000D0873" w:rsidP="0002089E">
            <w:pPr>
              <w:spacing w:before="120" w:after="120"/>
              <w:rPr>
                <w:rFonts w:asciiTheme="minorHAnsi" w:hAnsiTheme="minorHAnsi" w:cstheme="minorHAnsi"/>
              </w:rPr>
            </w:pPr>
            <w:r w:rsidRPr="000D0873">
              <w:rPr>
                <w:rFonts w:asciiTheme="minorHAnsi" w:hAnsiTheme="minorHAnsi" w:cstheme="minorHAnsi"/>
              </w:rPr>
              <w:t xml:space="preserve">Data is stored on hardware which is dedicated to </w:t>
            </w:r>
            <w:proofErr w:type="spellStart"/>
            <w:r w:rsidRPr="000D0873">
              <w:rPr>
                <w:rFonts w:asciiTheme="minorHAnsi" w:hAnsiTheme="minorHAnsi" w:cstheme="minorHAnsi"/>
              </w:rPr>
              <w:t>MediData</w:t>
            </w:r>
            <w:proofErr w:type="spellEnd"/>
            <w:r w:rsidRPr="000D0873">
              <w:rPr>
                <w:rFonts w:asciiTheme="minorHAnsi" w:hAnsiTheme="minorHAnsi" w:cstheme="minorHAnsi"/>
              </w:rPr>
              <w:t>. Encryption is used across the infrastructure on data storage volumes.</w:t>
            </w:r>
          </w:p>
          <w:p w14:paraId="3E79CB69" w14:textId="77777777" w:rsidR="000D0873" w:rsidRDefault="000D0873" w:rsidP="000D0873">
            <w:pPr>
              <w:spacing w:before="120" w:after="120"/>
              <w:rPr>
                <w:rFonts w:asciiTheme="minorHAnsi" w:hAnsiTheme="minorHAnsi" w:cstheme="minorHAnsi"/>
              </w:rPr>
            </w:pPr>
            <w:r w:rsidRPr="000D0873">
              <w:rPr>
                <w:rFonts w:asciiTheme="minorHAnsi" w:hAnsiTheme="minorHAnsi" w:cstheme="minorHAnsi"/>
                <w:b/>
              </w:rPr>
              <w:t>Data Flow</w:t>
            </w:r>
            <w:r w:rsidRPr="000D0873">
              <w:rPr>
                <w:rFonts w:asciiTheme="minorHAnsi" w:hAnsiTheme="minorHAnsi" w:cstheme="minorHAnsi"/>
              </w:rPr>
              <w:t xml:space="preserve"> The core principal relating to the data flow is that data is only stored where it is authorised to be; within the GP Operating System (EMIS), within </w:t>
            </w:r>
            <w:proofErr w:type="spellStart"/>
            <w:r w:rsidRPr="000D0873">
              <w:rPr>
                <w:rFonts w:asciiTheme="minorHAnsi" w:hAnsiTheme="minorHAnsi" w:cstheme="minorHAnsi"/>
              </w:rPr>
              <w:t>MediData’s</w:t>
            </w:r>
            <w:proofErr w:type="spellEnd"/>
            <w:r w:rsidRPr="000D0873">
              <w:rPr>
                <w:rFonts w:asciiTheme="minorHAnsi" w:hAnsiTheme="minorHAnsi" w:cstheme="minorHAnsi"/>
              </w:rPr>
              <w:t xml:space="preserve"> application or with </w:t>
            </w:r>
            <w:proofErr w:type="spellStart"/>
            <w:r w:rsidRPr="000D0873">
              <w:rPr>
                <w:rFonts w:asciiTheme="minorHAnsi" w:hAnsiTheme="minorHAnsi" w:cstheme="minorHAnsi"/>
              </w:rPr>
              <w:t>MediData’s</w:t>
            </w:r>
            <w:proofErr w:type="spellEnd"/>
            <w:r w:rsidRPr="000D0873">
              <w:rPr>
                <w:rFonts w:asciiTheme="minorHAnsi" w:hAnsiTheme="minorHAnsi" w:cstheme="minorHAnsi"/>
              </w:rPr>
              <w:t xml:space="preserve"> client’s systems. It is never downloaded to a GP surgery or </w:t>
            </w:r>
            <w:proofErr w:type="spellStart"/>
            <w:r w:rsidRPr="000D0873">
              <w:rPr>
                <w:rFonts w:asciiTheme="minorHAnsi" w:hAnsiTheme="minorHAnsi" w:cstheme="minorHAnsi"/>
              </w:rPr>
              <w:t>MediData</w:t>
            </w:r>
            <w:proofErr w:type="spellEnd"/>
            <w:r w:rsidRPr="000D0873">
              <w:rPr>
                <w:rFonts w:asciiTheme="minorHAnsi" w:hAnsiTheme="minorHAnsi" w:cstheme="minorHAnsi"/>
              </w:rPr>
              <w:t xml:space="preserve"> staff device, e-mailed or produced in hard copy during the process of completing a request. </w:t>
            </w:r>
          </w:p>
          <w:p w14:paraId="617D561B" w14:textId="77777777" w:rsidR="000D0873" w:rsidRDefault="000D0873" w:rsidP="000D0873">
            <w:pPr>
              <w:spacing w:before="120" w:after="120"/>
              <w:rPr>
                <w:rFonts w:asciiTheme="minorHAnsi" w:hAnsiTheme="minorHAnsi" w:cstheme="minorHAnsi"/>
              </w:rPr>
            </w:pPr>
            <w:r w:rsidRPr="000D0873">
              <w:rPr>
                <w:rFonts w:asciiTheme="minorHAnsi" w:hAnsiTheme="minorHAnsi" w:cstheme="minorHAnsi"/>
              </w:rPr>
              <w:t>The data flow, through using the application, is as follows:</w:t>
            </w:r>
          </w:p>
          <w:p w14:paraId="205D3748" w14:textId="77777777" w:rsidR="00A7043A" w:rsidRDefault="000D0873" w:rsidP="00A7043A">
            <w:pPr>
              <w:pStyle w:val="ListParagraph"/>
              <w:numPr>
                <w:ilvl w:val="0"/>
                <w:numId w:val="29"/>
              </w:numPr>
              <w:spacing w:before="120" w:after="120"/>
              <w:rPr>
                <w:rFonts w:asciiTheme="minorHAnsi" w:hAnsiTheme="minorHAnsi" w:cstheme="minorHAnsi"/>
              </w:rPr>
            </w:pPr>
            <w:proofErr w:type="spellStart"/>
            <w:r w:rsidRPr="00A7043A">
              <w:rPr>
                <w:rFonts w:asciiTheme="minorHAnsi" w:hAnsiTheme="minorHAnsi" w:cstheme="minorHAnsi"/>
                <w:b/>
              </w:rPr>
              <w:t>MediData</w:t>
            </w:r>
            <w:proofErr w:type="spellEnd"/>
            <w:r w:rsidRPr="00A7043A">
              <w:rPr>
                <w:rFonts w:asciiTheme="minorHAnsi" w:hAnsiTheme="minorHAnsi" w:cstheme="minorHAnsi"/>
                <w:b/>
              </w:rPr>
              <w:t xml:space="preserve"> Client raises a request</w:t>
            </w:r>
            <w:r w:rsidRPr="00A7043A">
              <w:rPr>
                <w:rFonts w:asciiTheme="minorHAnsi" w:hAnsiTheme="minorHAnsi" w:cstheme="minorHAnsi"/>
              </w:rPr>
              <w:t xml:space="preserve"> </w:t>
            </w:r>
            <w:proofErr w:type="spellStart"/>
            <w:r w:rsidRPr="00A7043A">
              <w:rPr>
                <w:rFonts w:asciiTheme="minorHAnsi" w:hAnsiTheme="minorHAnsi" w:cstheme="minorHAnsi"/>
              </w:rPr>
              <w:t>MediData’s</w:t>
            </w:r>
            <w:proofErr w:type="spellEnd"/>
            <w:r w:rsidRPr="00A7043A">
              <w:rPr>
                <w:rFonts w:asciiTheme="minorHAnsi" w:hAnsiTheme="minorHAnsi" w:cstheme="minorHAnsi"/>
              </w:rPr>
              <w:t xml:space="preserve"> client raises a request for a medical report, through </w:t>
            </w:r>
            <w:proofErr w:type="spellStart"/>
            <w:r w:rsidRPr="00A7043A">
              <w:rPr>
                <w:rFonts w:asciiTheme="minorHAnsi" w:hAnsiTheme="minorHAnsi" w:cstheme="minorHAnsi"/>
              </w:rPr>
              <w:t>MediData’s</w:t>
            </w:r>
            <w:proofErr w:type="spellEnd"/>
            <w:r w:rsidRPr="00A7043A">
              <w:rPr>
                <w:rFonts w:asciiTheme="minorHAnsi" w:hAnsiTheme="minorHAnsi" w:cstheme="minorHAnsi"/>
              </w:rPr>
              <w:t xml:space="preserve"> application(portal), </w:t>
            </w:r>
            <w:proofErr w:type="spellStart"/>
            <w:r w:rsidRPr="00A7043A">
              <w:rPr>
                <w:rFonts w:asciiTheme="minorHAnsi" w:hAnsiTheme="minorHAnsi" w:cstheme="minorHAnsi"/>
              </w:rPr>
              <w:t>MDx</w:t>
            </w:r>
            <w:proofErr w:type="spellEnd"/>
            <w:r w:rsidRPr="00A7043A">
              <w:rPr>
                <w:rFonts w:asciiTheme="minorHAnsi" w:hAnsiTheme="minorHAnsi" w:cstheme="minorHAnsi"/>
              </w:rPr>
              <w:t>. This information will include personal information about the patient. This data is stored w</w:t>
            </w:r>
            <w:r w:rsidR="00A7043A" w:rsidRPr="00A7043A">
              <w:rPr>
                <w:rFonts w:asciiTheme="minorHAnsi" w:hAnsiTheme="minorHAnsi" w:cstheme="minorHAnsi"/>
              </w:rPr>
              <w:t xml:space="preserve">ithin </w:t>
            </w:r>
            <w:proofErr w:type="spellStart"/>
            <w:r w:rsidR="00A7043A" w:rsidRPr="00A7043A">
              <w:rPr>
                <w:rFonts w:asciiTheme="minorHAnsi" w:hAnsiTheme="minorHAnsi" w:cstheme="minorHAnsi"/>
              </w:rPr>
              <w:t>MediData’s</w:t>
            </w:r>
            <w:proofErr w:type="spellEnd"/>
            <w:r w:rsidR="00A7043A" w:rsidRPr="00A7043A">
              <w:rPr>
                <w:rFonts w:asciiTheme="minorHAnsi" w:hAnsiTheme="minorHAnsi" w:cstheme="minorHAnsi"/>
              </w:rPr>
              <w:t xml:space="preserve"> application. </w:t>
            </w:r>
          </w:p>
          <w:p w14:paraId="331E8718" w14:textId="77777777" w:rsidR="00A7043A" w:rsidRDefault="00A7043A" w:rsidP="00A7043A">
            <w:pPr>
              <w:pStyle w:val="ListParagraph"/>
              <w:numPr>
                <w:ilvl w:val="0"/>
                <w:numId w:val="29"/>
              </w:numPr>
              <w:spacing w:before="120" w:after="120"/>
              <w:rPr>
                <w:rFonts w:asciiTheme="minorHAnsi" w:hAnsiTheme="minorHAnsi" w:cstheme="minorHAnsi"/>
              </w:rPr>
            </w:pPr>
            <w:r w:rsidRPr="00A7043A">
              <w:rPr>
                <w:rFonts w:asciiTheme="minorHAnsi" w:hAnsiTheme="minorHAnsi" w:cstheme="minorHAnsi"/>
                <w:b/>
              </w:rPr>
              <w:t xml:space="preserve">Request is raised with the patient’s GP </w:t>
            </w:r>
            <w:proofErr w:type="spellStart"/>
            <w:r w:rsidRPr="00A7043A">
              <w:rPr>
                <w:rFonts w:asciiTheme="minorHAnsi" w:hAnsiTheme="minorHAnsi" w:cstheme="minorHAnsi"/>
              </w:rPr>
              <w:t>MediData’s</w:t>
            </w:r>
            <w:proofErr w:type="spellEnd"/>
            <w:r w:rsidRPr="00A7043A">
              <w:rPr>
                <w:rFonts w:asciiTheme="minorHAnsi" w:hAnsiTheme="minorHAnsi" w:cstheme="minorHAnsi"/>
              </w:rPr>
              <w:t xml:space="preserve"> application will raise a request which will be sent through to the patient’s GP. The GP will be notified with limited information and will be required to login to the </w:t>
            </w:r>
            <w:proofErr w:type="spellStart"/>
            <w:r w:rsidRPr="00A7043A">
              <w:rPr>
                <w:rFonts w:asciiTheme="minorHAnsi" w:hAnsiTheme="minorHAnsi" w:cstheme="minorHAnsi"/>
              </w:rPr>
              <w:t>MediData</w:t>
            </w:r>
            <w:proofErr w:type="spellEnd"/>
            <w:r w:rsidRPr="00A7043A">
              <w:rPr>
                <w:rFonts w:asciiTheme="minorHAnsi" w:hAnsiTheme="minorHAnsi" w:cstheme="minorHAnsi"/>
              </w:rPr>
              <w:t xml:space="preserve"> application to retrieve the request in full</w:t>
            </w:r>
          </w:p>
          <w:p w14:paraId="35317791" w14:textId="77777777" w:rsidR="00A7043A" w:rsidRDefault="00A7043A" w:rsidP="000D0873">
            <w:pPr>
              <w:pStyle w:val="ListParagraph"/>
              <w:numPr>
                <w:ilvl w:val="0"/>
                <w:numId w:val="29"/>
              </w:numPr>
              <w:spacing w:before="120" w:after="120"/>
              <w:rPr>
                <w:rFonts w:asciiTheme="minorHAnsi" w:hAnsiTheme="minorHAnsi" w:cstheme="minorHAnsi"/>
              </w:rPr>
            </w:pPr>
            <w:r w:rsidRPr="00A7043A">
              <w:rPr>
                <w:rFonts w:asciiTheme="minorHAnsi" w:hAnsiTheme="minorHAnsi" w:cstheme="minorHAnsi"/>
                <w:b/>
              </w:rPr>
              <w:t xml:space="preserve">Request is completed </w:t>
            </w:r>
            <w:r w:rsidRPr="00A7043A">
              <w:rPr>
                <w:rFonts w:asciiTheme="minorHAnsi" w:hAnsiTheme="minorHAnsi" w:cstheme="minorHAnsi"/>
              </w:rPr>
              <w:t xml:space="preserve">The patient’s GP will then process the request within </w:t>
            </w:r>
            <w:proofErr w:type="spellStart"/>
            <w:r w:rsidRPr="00A7043A">
              <w:rPr>
                <w:rFonts w:asciiTheme="minorHAnsi" w:hAnsiTheme="minorHAnsi" w:cstheme="minorHAnsi"/>
              </w:rPr>
              <w:t>MediData’s</w:t>
            </w:r>
            <w:proofErr w:type="spellEnd"/>
            <w:r w:rsidRPr="00A7043A">
              <w:rPr>
                <w:rFonts w:asciiTheme="minorHAnsi" w:hAnsiTheme="minorHAnsi" w:cstheme="minorHAnsi"/>
              </w:rPr>
              <w:t xml:space="preserve"> application drawing information in from the GP Operating System </w:t>
            </w:r>
            <w:r w:rsidRPr="00A7043A">
              <w:rPr>
                <w:rFonts w:asciiTheme="minorHAnsi" w:hAnsiTheme="minorHAnsi" w:cstheme="minorHAnsi"/>
              </w:rPr>
              <w:lastRenderedPageBreak/>
              <w:t xml:space="preserve">(EMIS) in redacted form. The GP will then manually review the form amending / adding anything relevant to the request before signing off the report within </w:t>
            </w:r>
            <w:proofErr w:type="spellStart"/>
            <w:r w:rsidRPr="00A7043A">
              <w:rPr>
                <w:rFonts w:asciiTheme="minorHAnsi" w:hAnsiTheme="minorHAnsi" w:cstheme="minorHAnsi"/>
              </w:rPr>
              <w:t>MediData’s</w:t>
            </w:r>
            <w:proofErr w:type="spellEnd"/>
            <w:r w:rsidRPr="00A7043A">
              <w:rPr>
                <w:rFonts w:asciiTheme="minorHAnsi" w:hAnsiTheme="minorHAnsi" w:cstheme="minorHAnsi"/>
              </w:rPr>
              <w:t xml:space="preserve"> application</w:t>
            </w:r>
          </w:p>
          <w:p w14:paraId="45C4B2F8" w14:textId="77777777" w:rsidR="00A763B6" w:rsidRPr="000D023F" w:rsidRDefault="00A7043A" w:rsidP="00A763B6">
            <w:pPr>
              <w:pStyle w:val="ListParagraph"/>
              <w:numPr>
                <w:ilvl w:val="0"/>
                <w:numId w:val="29"/>
              </w:numPr>
              <w:spacing w:before="120" w:after="120"/>
              <w:rPr>
                <w:rFonts w:asciiTheme="minorHAnsi" w:hAnsiTheme="minorHAnsi" w:cstheme="minorHAnsi"/>
              </w:rPr>
            </w:pPr>
            <w:r w:rsidRPr="000D023F">
              <w:rPr>
                <w:rFonts w:asciiTheme="minorHAnsi" w:hAnsiTheme="minorHAnsi" w:cstheme="minorHAnsi"/>
                <w:b/>
              </w:rPr>
              <w:t>Complete report is returned to the client</w:t>
            </w:r>
            <w:r w:rsidRPr="000D023F">
              <w:rPr>
                <w:rFonts w:asciiTheme="minorHAnsi" w:hAnsiTheme="minorHAnsi" w:cstheme="minorHAnsi"/>
              </w:rPr>
              <w:t xml:space="preserve"> Notification of a completed report is sent to </w:t>
            </w:r>
            <w:proofErr w:type="spellStart"/>
            <w:r w:rsidRPr="000D023F">
              <w:rPr>
                <w:rFonts w:asciiTheme="minorHAnsi" w:hAnsiTheme="minorHAnsi" w:cstheme="minorHAnsi"/>
              </w:rPr>
              <w:t>MediData’s</w:t>
            </w:r>
            <w:proofErr w:type="spellEnd"/>
            <w:r w:rsidRPr="000D023F">
              <w:rPr>
                <w:rFonts w:asciiTheme="minorHAnsi" w:hAnsiTheme="minorHAnsi" w:cstheme="minorHAnsi"/>
              </w:rPr>
              <w:t xml:space="preserve"> client. The client would then login to </w:t>
            </w:r>
            <w:proofErr w:type="spellStart"/>
            <w:r w:rsidRPr="000D023F">
              <w:rPr>
                <w:rFonts w:asciiTheme="minorHAnsi" w:hAnsiTheme="minorHAnsi" w:cstheme="minorHAnsi"/>
              </w:rPr>
              <w:t>MediData’s</w:t>
            </w:r>
            <w:proofErr w:type="spellEnd"/>
            <w:r w:rsidRPr="000D023F">
              <w:rPr>
                <w:rFonts w:asciiTheme="minorHAnsi" w:hAnsiTheme="minorHAnsi" w:cstheme="minorHAnsi"/>
              </w:rPr>
              <w:t xml:space="preserve"> application and review / download the completed report</w:t>
            </w:r>
            <w:r w:rsidR="00A763B6" w:rsidRPr="000D023F">
              <w:rPr>
                <w:rFonts w:asciiTheme="minorHAnsi" w:hAnsiTheme="minorHAnsi" w:cstheme="minorHAnsi"/>
              </w:rPr>
              <w:t xml:space="preserve">. As the medical report moves from “finalising to completed stage”, a secure web link is sent to the email address of the patient - entered by the surgery. </w:t>
            </w:r>
          </w:p>
          <w:p w14:paraId="26129DE6" w14:textId="77777777" w:rsidR="00A7043A" w:rsidRDefault="00A763B6" w:rsidP="00A763B6">
            <w:pPr>
              <w:pStyle w:val="ListParagraph"/>
              <w:spacing w:before="120" w:after="120"/>
              <w:ind w:left="1080"/>
              <w:rPr>
                <w:rFonts w:asciiTheme="minorHAnsi" w:hAnsiTheme="minorHAnsi" w:cstheme="minorHAnsi"/>
              </w:rPr>
            </w:pPr>
            <w:r w:rsidRPr="000D023F">
              <w:rPr>
                <w:rFonts w:asciiTheme="minorHAnsi" w:hAnsiTheme="minorHAnsi" w:cstheme="minorHAnsi"/>
              </w:rPr>
              <w:t>Dual factor authentication is used, by which, upon receipt of that email a button has to be clicked to activate the text code – this is sent only to the contact number that the surgery has entered.</w:t>
            </w:r>
          </w:p>
          <w:p w14:paraId="3340572C" w14:textId="77777777" w:rsidR="00A763B6" w:rsidRPr="00A7043A" w:rsidRDefault="00A763B6" w:rsidP="00A763B6">
            <w:pPr>
              <w:pStyle w:val="ListParagraph"/>
              <w:spacing w:before="120" w:after="120"/>
              <w:ind w:left="1080"/>
              <w:rPr>
                <w:rFonts w:asciiTheme="minorHAnsi" w:hAnsiTheme="minorHAnsi" w:cstheme="minorHAnsi"/>
              </w:rPr>
            </w:pPr>
          </w:p>
        </w:tc>
      </w:tr>
      <w:tr w:rsidR="002E7C70" w:rsidRPr="002E7C70" w14:paraId="7ECD7366" w14:textId="77777777" w:rsidTr="00AB1A13">
        <w:tc>
          <w:tcPr>
            <w:tcW w:w="567" w:type="dxa"/>
          </w:tcPr>
          <w:p w14:paraId="7A9F4DDF" w14:textId="77777777" w:rsidR="002E7C70" w:rsidRPr="00F66ED0" w:rsidRDefault="002E7C70" w:rsidP="00BC498F">
            <w:pPr>
              <w:spacing w:before="120" w:after="120"/>
              <w:rPr>
                <w:rFonts w:asciiTheme="minorHAnsi" w:hAnsiTheme="minorHAnsi" w:cstheme="minorHAnsi"/>
                <w:b/>
                <w:lang w:eastAsia="en-US"/>
              </w:rPr>
            </w:pPr>
            <w:r w:rsidRPr="00F66ED0">
              <w:rPr>
                <w:rFonts w:asciiTheme="minorHAnsi" w:hAnsiTheme="minorHAnsi" w:cstheme="minorHAnsi"/>
                <w:b/>
                <w:lang w:eastAsia="en-US"/>
              </w:rPr>
              <w:lastRenderedPageBreak/>
              <w:t>22.</w:t>
            </w:r>
          </w:p>
        </w:tc>
        <w:tc>
          <w:tcPr>
            <w:tcW w:w="4829" w:type="dxa"/>
            <w:gridSpan w:val="4"/>
          </w:tcPr>
          <w:p w14:paraId="4C7B6EDA" w14:textId="77777777" w:rsidR="002E7C70" w:rsidRPr="00F66ED0" w:rsidRDefault="002E7C70" w:rsidP="00BC498F">
            <w:pPr>
              <w:spacing w:before="120" w:after="120"/>
              <w:rPr>
                <w:rFonts w:asciiTheme="minorHAnsi" w:hAnsiTheme="minorHAnsi" w:cstheme="minorHAnsi"/>
                <w:b/>
                <w:lang w:eastAsia="en-US"/>
              </w:rPr>
            </w:pPr>
            <w:r w:rsidRPr="00F66ED0">
              <w:rPr>
                <w:rFonts w:asciiTheme="minorHAnsi" w:hAnsiTheme="minorHAnsi" w:cstheme="minorHAnsi"/>
                <w:b/>
                <w:lang w:eastAsia="en-US"/>
              </w:rPr>
              <w:t>What format will data be stored in?</w:t>
            </w:r>
          </w:p>
        </w:tc>
        <w:tc>
          <w:tcPr>
            <w:tcW w:w="4952" w:type="dxa"/>
            <w:gridSpan w:val="8"/>
          </w:tcPr>
          <w:p w14:paraId="3658915D" w14:textId="77777777" w:rsidR="002E7C70" w:rsidRPr="00F66ED0" w:rsidRDefault="00F66ED0" w:rsidP="00A322AA">
            <w:pPr>
              <w:spacing w:before="120" w:after="120"/>
              <w:rPr>
                <w:rFonts w:asciiTheme="minorHAnsi" w:hAnsiTheme="minorHAnsi" w:cstheme="minorHAnsi"/>
                <w:color w:val="FF0000"/>
                <w:lang w:eastAsia="en-US"/>
              </w:rPr>
            </w:pPr>
            <w:proofErr w:type="spellStart"/>
            <w:r w:rsidRPr="00F66ED0">
              <w:rPr>
                <w:rFonts w:ascii="Arial" w:eastAsia="Calibri" w:hAnsi="Arial" w:cs="Arial"/>
                <w:lang w:eastAsia="en-US"/>
              </w:rPr>
              <w:t>MediData</w:t>
            </w:r>
            <w:proofErr w:type="spellEnd"/>
            <w:r w:rsidRPr="00F66ED0">
              <w:rPr>
                <w:rFonts w:ascii="Arial" w:eastAsia="Calibri" w:hAnsi="Arial" w:cs="Arial"/>
                <w:lang w:eastAsia="en-US"/>
              </w:rPr>
              <w:t xml:space="preserve"> Uses the latest encryption methods as per industry standards. Storage of the customer’s encrypted data is in a UK, Tier 4 data centre.</w:t>
            </w:r>
          </w:p>
        </w:tc>
      </w:tr>
      <w:tr w:rsidR="002E7C70" w:rsidRPr="002E7C70" w14:paraId="460EC459" w14:textId="77777777" w:rsidTr="00AB1A13">
        <w:tc>
          <w:tcPr>
            <w:tcW w:w="567" w:type="dxa"/>
          </w:tcPr>
          <w:p w14:paraId="2AD10F5C" w14:textId="77777777" w:rsidR="002E7C70" w:rsidRPr="00A322AA" w:rsidRDefault="002E7C70" w:rsidP="00BC498F">
            <w:pPr>
              <w:spacing w:before="120" w:after="120"/>
              <w:rPr>
                <w:rFonts w:asciiTheme="minorHAnsi" w:hAnsiTheme="minorHAnsi" w:cstheme="minorHAnsi"/>
                <w:b/>
                <w:lang w:eastAsia="en-US"/>
              </w:rPr>
            </w:pPr>
            <w:r w:rsidRPr="00A322AA">
              <w:rPr>
                <w:rFonts w:asciiTheme="minorHAnsi" w:hAnsiTheme="minorHAnsi" w:cstheme="minorHAnsi"/>
                <w:b/>
                <w:lang w:eastAsia="en-US"/>
              </w:rPr>
              <w:t>23.</w:t>
            </w:r>
          </w:p>
        </w:tc>
        <w:tc>
          <w:tcPr>
            <w:tcW w:w="4829" w:type="dxa"/>
            <w:gridSpan w:val="4"/>
          </w:tcPr>
          <w:p w14:paraId="31470747" w14:textId="77777777" w:rsidR="002E7C70" w:rsidRPr="00A322AA" w:rsidRDefault="002E7C70" w:rsidP="00BC498F">
            <w:pPr>
              <w:spacing w:before="120" w:after="120"/>
              <w:rPr>
                <w:rFonts w:asciiTheme="minorHAnsi" w:hAnsiTheme="minorHAnsi" w:cstheme="minorHAnsi"/>
                <w:b/>
                <w:lang w:eastAsia="en-US"/>
              </w:rPr>
            </w:pPr>
            <w:r w:rsidRPr="00A322AA">
              <w:rPr>
                <w:rFonts w:asciiTheme="minorHAnsi" w:hAnsiTheme="minorHAnsi" w:cstheme="minorHAnsi"/>
                <w:b/>
                <w:lang w:eastAsia="en-US"/>
              </w:rPr>
              <w:t>Does the system / process change the way data is stored?</w:t>
            </w:r>
          </w:p>
        </w:tc>
        <w:tc>
          <w:tcPr>
            <w:tcW w:w="4952" w:type="dxa"/>
            <w:gridSpan w:val="8"/>
          </w:tcPr>
          <w:p w14:paraId="0CEEF3E1" w14:textId="77777777" w:rsidR="002E7C70" w:rsidRPr="00A322AA" w:rsidRDefault="00B1338D" w:rsidP="00A322AA">
            <w:pPr>
              <w:spacing w:before="120" w:after="120"/>
              <w:rPr>
                <w:rFonts w:asciiTheme="minorHAnsi" w:hAnsiTheme="minorHAnsi" w:cstheme="minorHAnsi"/>
              </w:rPr>
            </w:pPr>
            <w:r>
              <w:rPr>
                <w:rFonts w:asciiTheme="minorHAnsi" w:hAnsiTheme="minorHAnsi" w:cstheme="minorHAnsi"/>
              </w:rPr>
              <w:t>Yes</w:t>
            </w:r>
            <w:r w:rsidR="004163BF">
              <w:rPr>
                <w:rFonts w:asciiTheme="minorHAnsi" w:hAnsiTheme="minorHAnsi" w:cstheme="minorHAnsi"/>
              </w:rPr>
              <w:softHyphen/>
            </w:r>
          </w:p>
        </w:tc>
      </w:tr>
      <w:tr w:rsidR="002E7C70" w:rsidRPr="002E7C70" w14:paraId="0A73860D" w14:textId="77777777" w:rsidTr="00AB1A13">
        <w:tc>
          <w:tcPr>
            <w:tcW w:w="567" w:type="dxa"/>
          </w:tcPr>
          <w:p w14:paraId="3F8F5A5B" w14:textId="77777777" w:rsidR="002E7C70" w:rsidRPr="00F7297D" w:rsidRDefault="002E7C70" w:rsidP="00BC498F">
            <w:pPr>
              <w:spacing w:before="120" w:after="120"/>
              <w:rPr>
                <w:rFonts w:asciiTheme="minorHAnsi" w:hAnsiTheme="minorHAnsi" w:cstheme="minorHAnsi"/>
                <w:b/>
                <w:lang w:eastAsia="en-US"/>
              </w:rPr>
            </w:pPr>
            <w:r w:rsidRPr="00F7297D">
              <w:rPr>
                <w:rFonts w:asciiTheme="minorHAnsi" w:hAnsiTheme="minorHAnsi" w:cstheme="minorHAnsi"/>
                <w:b/>
                <w:lang w:eastAsia="en-US"/>
              </w:rPr>
              <w:t>24.</w:t>
            </w:r>
          </w:p>
        </w:tc>
        <w:tc>
          <w:tcPr>
            <w:tcW w:w="4829" w:type="dxa"/>
            <w:gridSpan w:val="4"/>
          </w:tcPr>
          <w:p w14:paraId="798A2E98" w14:textId="77777777" w:rsidR="002E7C70" w:rsidRPr="00F7297D" w:rsidRDefault="002E7C70" w:rsidP="00BC498F">
            <w:pPr>
              <w:spacing w:before="120" w:after="120"/>
              <w:rPr>
                <w:rFonts w:asciiTheme="minorHAnsi" w:hAnsiTheme="minorHAnsi" w:cstheme="minorHAnsi"/>
                <w:b/>
                <w:lang w:eastAsia="en-US"/>
              </w:rPr>
            </w:pPr>
            <w:r w:rsidRPr="00F7297D">
              <w:rPr>
                <w:rFonts w:asciiTheme="minorHAnsi" w:hAnsiTheme="minorHAnsi" w:cstheme="minorHAnsi"/>
                <w:b/>
                <w:lang w:eastAsia="en-US"/>
              </w:rPr>
              <w:t>How will staff access and amend data?</w:t>
            </w:r>
          </w:p>
        </w:tc>
        <w:tc>
          <w:tcPr>
            <w:tcW w:w="4952" w:type="dxa"/>
            <w:gridSpan w:val="8"/>
          </w:tcPr>
          <w:p w14:paraId="452A7FBE" w14:textId="12118422" w:rsidR="002E7C70" w:rsidRPr="00F7297D" w:rsidRDefault="00822D2C" w:rsidP="004D7889">
            <w:pPr>
              <w:spacing w:before="120" w:after="120"/>
              <w:rPr>
                <w:rFonts w:asciiTheme="minorHAnsi" w:hAnsiTheme="minorHAnsi" w:cstheme="minorHAnsi"/>
                <w:color w:val="095EB8"/>
                <w:lang w:eastAsia="en-US"/>
              </w:rPr>
            </w:pPr>
            <w:r w:rsidRPr="00822D2C">
              <w:rPr>
                <w:rFonts w:asciiTheme="minorHAnsi" w:hAnsiTheme="minorHAnsi" w:cstheme="minorHAnsi"/>
                <w:i/>
                <w:lang w:eastAsia="en-US"/>
              </w:rPr>
              <w:t xml:space="preserve">Via the </w:t>
            </w:r>
            <w:proofErr w:type="spellStart"/>
            <w:r w:rsidRPr="00822D2C">
              <w:rPr>
                <w:rFonts w:asciiTheme="minorHAnsi" w:hAnsiTheme="minorHAnsi" w:cstheme="minorHAnsi"/>
                <w:i/>
                <w:lang w:eastAsia="en-US"/>
              </w:rPr>
              <w:t>eMR</w:t>
            </w:r>
            <w:proofErr w:type="spellEnd"/>
            <w:r w:rsidRPr="00822D2C">
              <w:rPr>
                <w:rFonts w:asciiTheme="minorHAnsi" w:hAnsiTheme="minorHAnsi" w:cstheme="minorHAnsi"/>
                <w:i/>
                <w:lang w:eastAsia="en-US"/>
              </w:rPr>
              <w:t xml:space="preserve"> software</w:t>
            </w:r>
            <w:r>
              <w:rPr>
                <w:rFonts w:asciiTheme="minorHAnsi" w:hAnsiTheme="minorHAnsi" w:cstheme="minorHAnsi"/>
                <w:i/>
                <w:lang w:eastAsia="en-US"/>
              </w:rPr>
              <w:t>/ website</w:t>
            </w:r>
            <w:r w:rsidR="00F7297D" w:rsidRPr="00822D2C">
              <w:rPr>
                <w:rFonts w:asciiTheme="minorHAnsi" w:hAnsiTheme="minorHAnsi" w:cstheme="minorHAnsi"/>
                <w:lang w:eastAsia="en-US"/>
              </w:rPr>
              <w:t xml:space="preserve">  </w:t>
            </w:r>
          </w:p>
        </w:tc>
      </w:tr>
      <w:tr w:rsidR="002E7C70" w:rsidRPr="002E7C70" w14:paraId="32303C31" w14:textId="77777777" w:rsidTr="00AB1A13">
        <w:tc>
          <w:tcPr>
            <w:tcW w:w="567" w:type="dxa"/>
          </w:tcPr>
          <w:p w14:paraId="0CEA5507" w14:textId="77777777" w:rsidR="002E7C70" w:rsidRPr="00F66ED0" w:rsidRDefault="002E7C70" w:rsidP="00BC498F">
            <w:pPr>
              <w:spacing w:before="120" w:after="120"/>
              <w:rPr>
                <w:rFonts w:asciiTheme="minorHAnsi" w:hAnsiTheme="minorHAnsi" w:cstheme="minorHAnsi"/>
                <w:b/>
                <w:lang w:eastAsia="en-US"/>
              </w:rPr>
            </w:pPr>
            <w:r w:rsidRPr="00F66ED0">
              <w:rPr>
                <w:rFonts w:asciiTheme="minorHAnsi" w:hAnsiTheme="minorHAnsi" w:cstheme="minorHAnsi"/>
                <w:b/>
                <w:lang w:eastAsia="en-US"/>
              </w:rPr>
              <w:t>25.</w:t>
            </w:r>
          </w:p>
        </w:tc>
        <w:tc>
          <w:tcPr>
            <w:tcW w:w="4829" w:type="dxa"/>
            <w:gridSpan w:val="4"/>
          </w:tcPr>
          <w:p w14:paraId="14CC98C8" w14:textId="77777777" w:rsidR="002E7C70" w:rsidRPr="00F66ED0" w:rsidRDefault="002E7C70" w:rsidP="00BC498F">
            <w:pPr>
              <w:spacing w:before="120" w:after="120"/>
              <w:rPr>
                <w:rFonts w:asciiTheme="minorHAnsi" w:hAnsiTheme="minorHAnsi" w:cstheme="minorHAnsi"/>
                <w:b/>
                <w:lang w:eastAsia="en-US"/>
              </w:rPr>
            </w:pPr>
            <w:r w:rsidRPr="00F66ED0">
              <w:rPr>
                <w:rFonts w:asciiTheme="minorHAnsi" w:hAnsiTheme="minorHAnsi" w:cstheme="minorHAnsi"/>
                <w:b/>
                <w:lang w:eastAsia="en-US"/>
              </w:rPr>
              <w:t xml:space="preserve">How will data be shared? </w:t>
            </w:r>
          </w:p>
        </w:tc>
        <w:tc>
          <w:tcPr>
            <w:tcW w:w="4952" w:type="dxa"/>
            <w:gridSpan w:val="8"/>
          </w:tcPr>
          <w:p w14:paraId="080DDCB8" w14:textId="77777777" w:rsidR="00F66ED0" w:rsidRPr="00F66ED0" w:rsidRDefault="00F66ED0" w:rsidP="00A322AA">
            <w:pPr>
              <w:spacing w:before="120" w:after="120"/>
              <w:rPr>
                <w:rFonts w:asciiTheme="minorHAnsi" w:hAnsiTheme="minorHAnsi" w:cstheme="minorHAnsi"/>
                <w:lang w:eastAsia="en-US"/>
              </w:rPr>
            </w:pPr>
            <w:r w:rsidRPr="00F66ED0">
              <w:rPr>
                <w:rFonts w:ascii="Arial" w:eastAsia="Calibri" w:hAnsi="Arial" w:cs="Arial"/>
                <w:lang w:eastAsia="en-US"/>
              </w:rPr>
              <w:t xml:space="preserve">Practice data is only ever shared with permission and </w:t>
            </w:r>
            <w:proofErr w:type="spellStart"/>
            <w:r w:rsidRPr="00F66ED0">
              <w:rPr>
                <w:rFonts w:ascii="Arial" w:eastAsia="Calibri" w:hAnsi="Arial" w:cs="Arial"/>
                <w:lang w:eastAsia="en-US"/>
              </w:rPr>
              <w:t>MediData</w:t>
            </w:r>
            <w:proofErr w:type="spellEnd"/>
            <w:r w:rsidRPr="00F66ED0">
              <w:rPr>
                <w:rFonts w:ascii="Arial" w:eastAsia="Calibri" w:hAnsi="Arial" w:cs="Arial"/>
                <w:lang w:eastAsia="en-US"/>
              </w:rPr>
              <w:t xml:space="preserve"> cannot allow this without express permission from you.</w:t>
            </w:r>
          </w:p>
          <w:p w14:paraId="16D92AD4" w14:textId="77777777" w:rsidR="000D0873" w:rsidRDefault="000D0873" w:rsidP="00A322AA">
            <w:pPr>
              <w:spacing w:before="120" w:after="120"/>
              <w:rPr>
                <w:rFonts w:asciiTheme="minorHAnsi" w:hAnsiTheme="minorHAnsi" w:cstheme="minorHAnsi"/>
                <w:lang w:eastAsia="en-US"/>
              </w:rPr>
            </w:pPr>
            <w:r>
              <w:rPr>
                <w:rFonts w:asciiTheme="minorHAnsi" w:hAnsiTheme="minorHAnsi" w:cstheme="minorHAnsi"/>
                <w:lang w:eastAsia="en-US"/>
              </w:rPr>
              <w:t>Data Transit:</w:t>
            </w:r>
          </w:p>
          <w:p w14:paraId="244CD265" w14:textId="77777777" w:rsidR="0044607B" w:rsidRPr="00A322AA" w:rsidRDefault="000D0873" w:rsidP="00A322AA">
            <w:pPr>
              <w:spacing w:before="120" w:after="120"/>
              <w:rPr>
                <w:rFonts w:asciiTheme="minorHAnsi" w:hAnsiTheme="minorHAnsi" w:cstheme="minorHAnsi"/>
                <w:lang w:eastAsia="en-US"/>
              </w:rPr>
            </w:pPr>
            <w:r w:rsidRPr="000D0873">
              <w:rPr>
                <w:rFonts w:asciiTheme="minorHAnsi" w:hAnsiTheme="minorHAnsi" w:cstheme="minorHAnsi"/>
                <w:lang w:eastAsia="en-US"/>
              </w:rPr>
              <w:t>All data transit occurs via HTTPS connections with 3rd party certificate authentication.</w:t>
            </w:r>
          </w:p>
        </w:tc>
      </w:tr>
      <w:tr w:rsidR="002E7C70" w:rsidRPr="002E7C70" w14:paraId="276F79B7" w14:textId="77777777" w:rsidTr="00AB1A13">
        <w:tc>
          <w:tcPr>
            <w:tcW w:w="567" w:type="dxa"/>
          </w:tcPr>
          <w:p w14:paraId="7F81F2EC"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26.</w:t>
            </w:r>
          </w:p>
        </w:tc>
        <w:tc>
          <w:tcPr>
            <w:tcW w:w="4829" w:type="dxa"/>
            <w:gridSpan w:val="4"/>
          </w:tcPr>
          <w:p w14:paraId="375140BF"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 xml:space="preserve">Are you transferring </w:t>
            </w:r>
            <w:r w:rsidRPr="00A322AA">
              <w:rPr>
                <w:rFonts w:asciiTheme="minorHAnsi" w:hAnsiTheme="minorHAnsi" w:cstheme="minorHAnsi"/>
                <w:b/>
                <w:lang w:eastAsia="en-US"/>
              </w:rPr>
              <w:t>any personal and / or sensitive data to a country outside the European Economic Area (EEA)?</w:t>
            </w:r>
          </w:p>
        </w:tc>
        <w:tc>
          <w:tcPr>
            <w:tcW w:w="4952" w:type="dxa"/>
            <w:gridSpan w:val="8"/>
          </w:tcPr>
          <w:p w14:paraId="432DA05A" w14:textId="77777777" w:rsidR="002E7C70" w:rsidRPr="00A322AA" w:rsidRDefault="002E7C70" w:rsidP="00A322AA">
            <w:pPr>
              <w:spacing w:before="120" w:after="120"/>
              <w:rPr>
                <w:rFonts w:asciiTheme="minorHAnsi" w:hAnsiTheme="minorHAnsi" w:cstheme="minorHAnsi"/>
                <w:lang w:eastAsia="en-US"/>
              </w:rPr>
            </w:pPr>
            <w:r w:rsidRPr="00A322AA">
              <w:rPr>
                <w:rFonts w:asciiTheme="minorHAnsi" w:hAnsiTheme="minorHAnsi" w:cstheme="minorHAnsi"/>
                <w:lang w:eastAsia="en-US"/>
              </w:rPr>
              <w:fldChar w:fldCharType="begin">
                <w:ffData>
                  <w:name w:val="Check2"/>
                  <w:enabled/>
                  <w:calcOnExit w:val="0"/>
                  <w:checkBox>
                    <w:sizeAuto/>
                    <w:default w:val="0"/>
                  </w:checkBox>
                </w:ffData>
              </w:fldChar>
            </w:r>
            <w:r w:rsidRPr="00A322AA">
              <w:rPr>
                <w:rFonts w:asciiTheme="minorHAnsi" w:hAnsiTheme="minorHAnsi" w:cstheme="minorHAnsi"/>
                <w:lang w:eastAsia="en-US"/>
              </w:rPr>
              <w:instrText xml:space="preserve"> FORMCHECKBOX </w:instrText>
            </w:r>
            <w:r w:rsidR="00822D2C">
              <w:rPr>
                <w:rFonts w:asciiTheme="minorHAnsi" w:hAnsiTheme="minorHAnsi" w:cstheme="minorHAnsi"/>
                <w:lang w:eastAsia="en-US"/>
              </w:rPr>
            </w:r>
            <w:r w:rsidR="00822D2C">
              <w:rPr>
                <w:rFonts w:asciiTheme="minorHAnsi" w:hAnsiTheme="minorHAnsi" w:cstheme="minorHAnsi"/>
                <w:lang w:eastAsia="en-US"/>
              </w:rPr>
              <w:fldChar w:fldCharType="separate"/>
            </w:r>
            <w:r w:rsidRPr="00A322AA">
              <w:rPr>
                <w:rFonts w:asciiTheme="minorHAnsi" w:hAnsiTheme="minorHAnsi" w:cstheme="minorHAnsi"/>
                <w:lang w:eastAsia="en-US"/>
              </w:rPr>
              <w:fldChar w:fldCharType="end"/>
            </w:r>
            <w:r w:rsidRPr="00A322AA">
              <w:rPr>
                <w:rFonts w:asciiTheme="minorHAnsi" w:hAnsiTheme="minorHAnsi" w:cstheme="minorHAnsi"/>
                <w:lang w:eastAsia="en-US"/>
              </w:rPr>
              <w:t xml:space="preserve"> Yes       </w:t>
            </w:r>
            <w:r w:rsidR="003A767E">
              <w:rPr>
                <w:rFonts w:asciiTheme="minorHAnsi" w:hAnsiTheme="minorHAnsi" w:cstheme="minorHAnsi"/>
                <w:lang w:eastAsia="en-US"/>
              </w:rPr>
              <w:fldChar w:fldCharType="begin">
                <w:ffData>
                  <w:name w:val=""/>
                  <w:enabled/>
                  <w:calcOnExit w:val="0"/>
                  <w:checkBox>
                    <w:sizeAuto/>
                    <w:default w:val="1"/>
                  </w:checkBox>
                </w:ffData>
              </w:fldChar>
            </w:r>
            <w:r w:rsidR="003A767E">
              <w:rPr>
                <w:rFonts w:asciiTheme="minorHAnsi" w:hAnsiTheme="minorHAnsi" w:cstheme="minorHAnsi"/>
                <w:lang w:eastAsia="en-US"/>
              </w:rPr>
              <w:instrText xml:space="preserve"> FORMCHECKBOX </w:instrText>
            </w:r>
            <w:r w:rsidR="00822D2C">
              <w:rPr>
                <w:rFonts w:asciiTheme="minorHAnsi" w:hAnsiTheme="minorHAnsi" w:cstheme="minorHAnsi"/>
                <w:lang w:eastAsia="en-US"/>
              </w:rPr>
            </w:r>
            <w:r w:rsidR="00822D2C">
              <w:rPr>
                <w:rFonts w:asciiTheme="minorHAnsi" w:hAnsiTheme="minorHAnsi" w:cstheme="minorHAnsi"/>
                <w:lang w:eastAsia="en-US"/>
              </w:rPr>
              <w:fldChar w:fldCharType="separate"/>
            </w:r>
            <w:r w:rsidR="003A767E">
              <w:rPr>
                <w:rFonts w:asciiTheme="minorHAnsi" w:hAnsiTheme="minorHAnsi" w:cstheme="minorHAnsi"/>
                <w:lang w:eastAsia="en-US"/>
              </w:rPr>
              <w:fldChar w:fldCharType="end"/>
            </w:r>
            <w:r w:rsidRPr="00A322AA">
              <w:rPr>
                <w:rFonts w:asciiTheme="minorHAnsi" w:hAnsiTheme="minorHAnsi" w:cstheme="minorHAnsi"/>
                <w:lang w:eastAsia="en-US"/>
              </w:rPr>
              <w:t xml:space="preserve">   No</w:t>
            </w:r>
          </w:p>
          <w:p w14:paraId="486D62AE" w14:textId="77777777" w:rsidR="002E7C70" w:rsidRPr="00A322AA" w:rsidRDefault="002E7C70" w:rsidP="00A322AA">
            <w:pPr>
              <w:spacing w:before="120" w:after="120"/>
              <w:rPr>
                <w:rFonts w:asciiTheme="minorHAnsi" w:hAnsiTheme="minorHAnsi" w:cstheme="minorHAnsi"/>
                <w:i/>
                <w:lang w:eastAsia="en-US"/>
              </w:rPr>
            </w:pPr>
            <w:r w:rsidRPr="00A322AA">
              <w:rPr>
                <w:rFonts w:asciiTheme="minorHAnsi" w:hAnsiTheme="minorHAnsi" w:cstheme="minorHAnsi"/>
                <w:i/>
                <w:lang w:eastAsia="en-US"/>
              </w:rPr>
              <w:t xml:space="preserve">If yes, please outline the data types, country, transfer methods and any measures in place to ensure adequate </w:t>
            </w:r>
            <w:r w:rsidRPr="00A322AA">
              <w:rPr>
                <w:rFonts w:asciiTheme="minorHAnsi" w:hAnsiTheme="minorHAnsi" w:cstheme="minorHAnsi"/>
                <w:i/>
                <w:lang w:eastAsia="en-US"/>
              </w:rPr>
              <w:lastRenderedPageBreak/>
              <w:t>levels of security when transferred to this country.</w:t>
            </w:r>
          </w:p>
        </w:tc>
      </w:tr>
      <w:tr w:rsidR="002E7C70" w:rsidRPr="002E7C70" w14:paraId="3C6C34D8" w14:textId="77777777" w:rsidTr="00AB1A13">
        <w:tc>
          <w:tcPr>
            <w:tcW w:w="567" w:type="dxa"/>
          </w:tcPr>
          <w:p w14:paraId="7A9D2669" w14:textId="77777777" w:rsidR="002E7C70" w:rsidRPr="00A322AA" w:rsidRDefault="002E7C70" w:rsidP="00BC498F">
            <w:pPr>
              <w:spacing w:before="120" w:after="120"/>
              <w:rPr>
                <w:rFonts w:asciiTheme="minorHAnsi" w:hAnsiTheme="minorHAnsi" w:cstheme="minorHAnsi"/>
                <w:b/>
                <w:color w:val="FF0000"/>
                <w:lang w:eastAsia="en-US"/>
              </w:rPr>
            </w:pPr>
            <w:r w:rsidRPr="00A322AA">
              <w:rPr>
                <w:rFonts w:asciiTheme="minorHAnsi" w:hAnsiTheme="minorHAnsi" w:cstheme="minorHAnsi"/>
                <w:b/>
                <w:lang w:eastAsia="en-US"/>
              </w:rPr>
              <w:lastRenderedPageBreak/>
              <w:t>27.</w:t>
            </w:r>
          </w:p>
        </w:tc>
        <w:tc>
          <w:tcPr>
            <w:tcW w:w="4829" w:type="dxa"/>
            <w:gridSpan w:val="4"/>
          </w:tcPr>
          <w:p w14:paraId="79D78E8A" w14:textId="77777777" w:rsidR="002E7C70" w:rsidRPr="00A322AA" w:rsidRDefault="002E7C70" w:rsidP="00BC498F">
            <w:pPr>
              <w:spacing w:before="120" w:after="120"/>
              <w:rPr>
                <w:rFonts w:asciiTheme="minorHAnsi" w:hAnsiTheme="minorHAnsi" w:cstheme="minorHAnsi"/>
                <w:b/>
                <w:lang w:eastAsia="en-US"/>
              </w:rPr>
            </w:pPr>
            <w:r w:rsidRPr="00A322AA">
              <w:rPr>
                <w:rFonts w:asciiTheme="minorHAnsi" w:hAnsiTheme="minorHAnsi" w:cstheme="minorHAnsi"/>
                <w:b/>
                <w:lang w:eastAsia="en-US"/>
              </w:rPr>
              <w:t>What security measures have been taken to protect the data?</w:t>
            </w:r>
          </w:p>
        </w:tc>
        <w:tc>
          <w:tcPr>
            <w:tcW w:w="4952" w:type="dxa"/>
            <w:gridSpan w:val="8"/>
          </w:tcPr>
          <w:p w14:paraId="5D8442D6" w14:textId="77777777" w:rsidR="001E0198" w:rsidRPr="001E0198" w:rsidRDefault="001E0198" w:rsidP="001E0198">
            <w:pPr>
              <w:spacing w:before="120" w:after="120"/>
              <w:rPr>
                <w:rFonts w:asciiTheme="minorHAnsi" w:hAnsiTheme="minorHAnsi" w:cstheme="minorHAnsi"/>
                <w:color w:val="000000"/>
                <w:lang w:eastAsia="en-US"/>
              </w:rPr>
            </w:pPr>
            <w:proofErr w:type="spellStart"/>
            <w:r w:rsidRPr="001E0198">
              <w:rPr>
                <w:rFonts w:asciiTheme="minorHAnsi" w:hAnsiTheme="minorHAnsi" w:cstheme="minorHAnsi"/>
                <w:color w:val="000000"/>
                <w:lang w:eastAsia="en-US"/>
              </w:rPr>
              <w:t>eMR</w:t>
            </w:r>
            <w:proofErr w:type="spellEnd"/>
            <w:r w:rsidRPr="001E0198">
              <w:rPr>
                <w:rFonts w:asciiTheme="minorHAnsi" w:hAnsiTheme="minorHAnsi" w:cstheme="minorHAnsi"/>
                <w:color w:val="000000"/>
                <w:lang w:eastAsia="en-US"/>
              </w:rPr>
              <w:t xml:space="preserve"> is an application when interfaced with EMIS web within the HSCN / NHS secure environment allows through the API calls specific data to be pulled from the EMIS system into an </w:t>
            </w:r>
            <w:proofErr w:type="spellStart"/>
            <w:r w:rsidRPr="001E0198">
              <w:rPr>
                <w:rFonts w:asciiTheme="minorHAnsi" w:hAnsiTheme="minorHAnsi" w:cstheme="minorHAnsi"/>
                <w:color w:val="000000"/>
                <w:lang w:eastAsia="en-US"/>
              </w:rPr>
              <w:t>eMR</w:t>
            </w:r>
            <w:proofErr w:type="spellEnd"/>
            <w:r w:rsidRPr="001E0198">
              <w:rPr>
                <w:rFonts w:asciiTheme="minorHAnsi" w:hAnsiTheme="minorHAnsi" w:cstheme="minorHAnsi"/>
                <w:color w:val="000000"/>
                <w:lang w:eastAsia="en-US"/>
              </w:rPr>
              <w:t xml:space="preserve"> generated subject access request or insurance </w:t>
            </w:r>
            <w:proofErr w:type="gramStart"/>
            <w:r w:rsidRPr="001E0198">
              <w:rPr>
                <w:rFonts w:asciiTheme="minorHAnsi" w:hAnsiTheme="minorHAnsi" w:cstheme="minorHAnsi"/>
                <w:color w:val="000000"/>
                <w:lang w:eastAsia="en-US"/>
              </w:rPr>
              <w:t>report .</w:t>
            </w:r>
            <w:proofErr w:type="gramEnd"/>
            <w:r w:rsidRPr="001E0198">
              <w:rPr>
                <w:rFonts w:asciiTheme="minorHAnsi" w:hAnsiTheme="minorHAnsi" w:cstheme="minorHAnsi"/>
                <w:color w:val="000000"/>
                <w:lang w:eastAsia="en-US"/>
              </w:rPr>
              <w:t xml:space="preserve"> </w:t>
            </w:r>
          </w:p>
          <w:p w14:paraId="3604EB94" w14:textId="77777777" w:rsidR="001E0198" w:rsidRPr="001E0198" w:rsidRDefault="001E0198" w:rsidP="001E0198">
            <w:pPr>
              <w:spacing w:before="120" w:after="120"/>
              <w:rPr>
                <w:rFonts w:asciiTheme="minorHAnsi" w:hAnsiTheme="minorHAnsi" w:cstheme="minorHAnsi"/>
                <w:color w:val="000000"/>
                <w:lang w:eastAsia="en-US"/>
              </w:rPr>
            </w:pPr>
          </w:p>
          <w:p w14:paraId="75CE4C74" w14:textId="77777777" w:rsidR="001E0198" w:rsidRPr="001E0198" w:rsidRDefault="001E0198" w:rsidP="001E0198">
            <w:pPr>
              <w:spacing w:before="120" w:after="120"/>
              <w:rPr>
                <w:rFonts w:asciiTheme="minorHAnsi" w:hAnsiTheme="minorHAnsi" w:cstheme="minorHAnsi"/>
                <w:color w:val="000000"/>
                <w:lang w:eastAsia="en-US"/>
              </w:rPr>
            </w:pPr>
            <w:r w:rsidRPr="001E0198">
              <w:rPr>
                <w:rFonts w:asciiTheme="minorHAnsi" w:hAnsiTheme="minorHAnsi" w:cstheme="minorHAnsi"/>
                <w:color w:val="000000"/>
                <w:lang w:eastAsia="en-US"/>
              </w:rPr>
              <w:t xml:space="preserve">This interface can only happen following a GP surgery setting up </w:t>
            </w:r>
            <w:proofErr w:type="spellStart"/>
            <w:r w:rsidRPr="001E0198">
              <w:rPr>
                <w:rFonts w:asciiTheme="minorHAnsi" w:hAnsiTheme="minorHAnsi" w:cstheme="minorHAnsi"/>
                <w:color w:val="000000"/>
                <w:lang w:eastAsia="en-US"/>
              </w:rPr>
              <w:t>eMR</w:t>
            </w:r>
            <w:proofErr w:type="spellEnd"/>
            <w:r w:rsidRPr="001E0198">
              <w:rPr>
                <w:rFonts w:asciiTheme="minorHAnsi" w:hAnsiTheme="minorHAnsi" w:cstheme="minorHAnsi"/>
                <w:color w:val="000000"/>
                <w:lang w:eastAsia="en-US"/>
              </w:rPr>
              <w:t xml:space="preserve"> through the EMAS (administration) access of the EMIS clinical system of which we are an accredited 3rd party. </w:t>
            </w:r>
          </w:p>
          <w:p w14:paraId="0657E71E" w14:textId="77777777" w:rsidR="001E0198" w:rsidRPr="001E0198" w:rsidRDefault="001E0198" w:rsidP="001E0198">
            <w:pPr>
              <w:spacing w:before="120" w:after="120"/>
              <w:rPr>
                <w:rFonts w:asciiTheme="minorHAnsi" w:hAnsiTheme="minorHAnsi" w:cstheme="minorHAnsi"/>
                <w:color w:val="000000"/>
                <w:lang w:eastAsia="en-US"/>
              </w:rPr>
            </w:pPr>
            <w:r w:rsidRPr="001E0198">
              <w:rPr>
                <w:rFonts w:asciiTheme="minorHAnsi" w:hAnsiTheme="minorHAnsi" w:cstheme="minorHAnsi"/>
                <w:color w:val="000000"/>
                <w:lang w:eastAsia="en-US"/>
              </w:rPr>
              <w:t>No extraction of data takes place outside this secure infrastructure (HSCN)  </w:t>
            </w:r>
          </w:p>
          <w:p w14:paraId="754A2FCE" w14:textId="77777777" w:rsidR="004B5911" w:rsidRPr="004B5911" w:rsidRDefault="004B5911" w:rsidP="004B5911">
            <w:pPr>
              <w:spacing w:before="120" w:after="120"/>
              <w:rPr>
                <w:rFonts w:asciiTheme="minorHAnsi" w:hAnsiTheme="minorHAnsi" w:cstheme="minorHAnsi"/>
                <w:color w:val="000000"/>
                <w:lang w:eastAsia="en-US"/>
              </w:rPr>
            </w:pPr>
            <w:r w:rsidRPr="004B5911">
              <w:rPr>
                <w:rFonts w:asciiTheme="minorHAnsi" w:hAnsiTheme="minorHAnsi" w:cstheme="minorHAnsi"/>
                <w:color w:val="000000"/>
                <w:lang w:eastAsia="en-US"/>
              </w:rPr>
              <w:t>Infrastructure utilises industry standard techniques in terms of network server security.</w:t>
            </w:r>
          </w:p>
          <w:p w14:paraId="3A18DDBC" w14:textId="77777777" w:rsidR="004B5911" w:rsidRPr="004B5911" w:rsidRDefault="004B5911" w:rsidP="004B5911">
            <w:pPr>
              <w:spacing w:before="120" w:after="120"/>
              <w:rPr>
                <w:rFonts w:asciiTheme="minorHAnsi" w:hAnsiTheme="minorHAnsi" w:cstheme="minorHAnsi"/>
                <w:color w:val="000000"/>
                <w:lang w:eastAsia="en-US"/>
              </w:rPr>
            </w:pPr>
            <w:r w:rsidRPr="004B5911">
              <w:rPr>
                <w:rFonts w:asciiTheme="minorHAnsi" w:hAnsiTheme="minorHAnsi" w:cstheme="minorHAnsi"/>
                <w:color w:val="000000"/>
                <w:lang w:eastAsia="en-US"/>
              </w:rPr>
              <w:t xml:space="preserve">All data stored within the infrastructure is stored in encrypted forms. </w:t>
            </w:r>
          </w:p>
          <w:p w14:paraId="66FF3E5A" w14:textId="77777777" w:rsidR="002E7C70" w:rsidRDefault="004B5911" w:rsidP="004B5911">
            <w:pPr>
              <w:spacing w:before="120" w:after="120"/>
              <w:rPr>
                <w:rFonts w:asciiTheme="minorHAnsi" w:hAnsiTheme="minorHAnsi" w:cstheme="minorHAnsi"/>
                <w:color w:val="000000"/>
                <w:lang w:eastAsia="en-US"/>
              </w:rPr>
            </w:pPr>
            <w:r w:rsidRPr="004B5911">
              <w:rPr>
                <w:rFonts w:asciiTheme="minorHAnsi" w:hAnsiTheme="minorHAnsi" w:cstheme="minorHAnsi"/>
                <w:color w:val="000000"/>
                <w:lang w:eastAsia="en-US"/>
              </w:rPr>
              <w:t>All infrastructure is Privately Hosted, single tenancy. The Tier 4 DCs are operated by a large UK-based plc. The DC the infrastructure is currently based in is in Maidenhead, Berks, but they have locations across the country and the plan will be to have multi-site operations.</w:t>
            </w:r>
          </w:p>
          <w:p w14:paraId="6907E05A" w14:textId="77777777" w:rsidR="00A763B6" w:rsidRDefault="00A763B6" w:rsidP="004B5911">
            <w:pPr>
              <w:spacing w:before="120" w:after="120"/>
              <w:rPr>
                <w:rFonts w:asciiTheme="minorHAnsi" w:hAnsiTheme="minorHAnsi" w:cstheme="minorHAnsi"/>
                <w:color w:val="000000"/>
                <w:lang w:eastAsia="en-US"/>
              </w:rPr>
            </w:pPr>
          </w:p>
          <w:p w14:paraId="6E36DED8" w14:textId="77777777" w:rsidR="002A0BA3" w:rsidRDefault="002A0BA3" w:rsidP="002A0BA3">
            <w:pPr>
              <w:pStyle w:val="NoSpacing"/>
              <w:rPr>
                <w:rFonts w:cstheme="minorHAnsi"/>
                <w:color w:val="222222"/>
                <w:sz w:val="24"/>
                <w:szCs w:val="24"/>
              </w:rPr>
            </w:pPr>
            <w:r>
              <w:rPr>
                <w:rFonts w:cstheme="minorHAnsi"/>
                <w:b/>
                <w:bCs/>
                <w:color w:val="222222"/>
                <w:sz w:val="24"/>
                <w:szCs w:val="24"/>
              </w:rPr>
              <w:t>Accreditations</w:t>
            </w:r>
            <w:r>
              <w:rPr>
                <w:rFonts w:cstheme="minorHAnsi"/>
                <w:b/>
                <w:bCs/>
                <w:color w:val="222222"/>
                <w:sz w:val="24"/>
                <w:szCs w:val="24"/>
              </w:rPr>
              <w:br/>
            </w:r>
            <w:r>
              <w:rPr>
                <w:rFonts w:cstheme="minorHAnsi"/>
                <w:color w:val="222222"/>
                <w:sz w:val="24"/>
                <w:szCs w:val="24"/>
              </w:rPr>
              <w:t>Across Medidata’s infrastructure, business and partners the following accreditations apply.</w:t>
            </w:r>
          </w:p>
          <w:p w14:paraId="4A0FF1DD" w14:textId="77777777" w:rsidR="002A0BA3" w:rsidRDefault="002A0BA3" w:rsidP="002A0BA3">
            <w:pPr>
              <w:pStyle w:val="NoSpacing"/>
              <w:numPr>
                <w:ilvl w:val="0"/>
                <w:numId w:val="26"/>
              </w:numPr>
              <w:rPr>
                <w:rFonts w:cstheme="minorHAnsi"/>
                <w:color w:val="222222"/>
                <w:sz w:val="24"/>
                <w:szCs w:val="24"/>
              </w:rPr>
            </w:pPr>
            <w:r>
              <w:rPr>
                <w:rFonts w:cstheme="minorHAnsi"/>
                <w:b/>
                <w:bCs/>
                <w:color w:val="222222"/>
                <w:sz w:val="24"/>
                <w:szCs w:val="24"/>
              </w:rPr>
              <w:t>BS 25999-2 </w:t>
            </w:r>
            <w:r>
              <w:rPr>
                <w:rFonts w:cstheme="minorHAnsi"/>
                <w:color w:val="222222"/>
                <w:sz w:val="24"/>
                <w:szCs w:val="24"/>
              </w:rPr>
              <w:t>– Business Continuity Management</w:t>
            </w:r>
          </w:p>
          <w:p w14:paraId="60BE8C9E" w14:textId="77777777" w:rsidR="002A0BA3" w:rsidRDefault="002A0BA3" w:rsidP="002A0BA3">
            <w:pPr>
              <w:pStyle w:val="NoSpacing"/>
              <w:numPr>
                <w:ilvl w:val="0"/>
                <w:numId w:val="26"/>
              </w:numPr>
              <w:rPr>
                <w:rFonts w:cstheme="minorHAnsi"/>
                <w:color w:val="222222"/>
                <w:sz w:val="24"/>
                <w:szCs w:val="24"/>
              </w:rPr>
            </w:pPr>
            <w:r>
              <w:rPr>
                <w:rFonts w:cstheme="minorHAnsi"/>
                <w:b/>
                <w:bCs/>
                <w:color w:val="222222"/>
                <w:sz w:val="24"/>
                <w:szCs w:val="24"/>
              </w:rPr>
              <w:t>Cyber Essentials</w:t>
            </w:r>
            <w:r>
              <w:rPr>
                <w:rFonts w:cstheme="minorHAnsi"/>
                <w:color w:val="222222"/>
                <w:sz w:val="24"/>
                <w:szCs w:val="24"/>
              </w:rPr>
              <w:t> – Cyber Security self-assessment</w:t>
            </w:r>
          </w:p>
          <w:p w14:paraId="0925615E" w14:textId="77777777" w:rsidR="002A0BA3" w:rsidRDefault="002A0BA3" w:rsidP="002A0BA3">
            <w:pPr>
              <w:pStyle w:val="NoSpacing"/>
              <w:numPr>
                <w:ilvl w:val="0"/>
                <w:numId w:val="26"/>
              </w:numPr>
              <w:rPr>
                <w:rFonts w:cstheme="minorHAnsi"/>
                <w:color w:val="222222"/>
                <w:sz w:val="24"/>
                <w:szCs w:val="24"/>
              </w:rPr>
            </w:pPr>
            <w:r>
              <w:rPr>
                <w:rFonts w:cstheme="minorHAnsi"/>
                <w:b/>
                <w:bCs/>
                <w:color w:val="222222"/>
                <w:sz w:val="24"/>
                <w:szCs w:val="24"/>
              </w:rPr>
              <w:t>HSCN Compliance </w:t>
            </w:r>
            <w:r>
              <w:rPr>
                <w:rFonts w:cstheme="minorHAnsi"/>
                <w:color w:val="222222"/>
                <w:sz w:val="24"/>
                <w:szCs w:val="24"/>
              </w:rPr>
              <w:t>– Health &amp; Social Care Network Compliance</w:t>
            </w:r>
          </w:p>
          <w:p w14:paraId="7A151010" w14:textId="77777777" w:rsidR="002A0BA3" w:rsidRDefault="002A0BA3" w:rsidP="002A0BA3">
            <w:pPr>
              <w:pStyle w:val="NoSpacing"/>
              <w:numPr>
                <w:ilvl w:val="0"/>
                <w:numId w:val="26"/>
              </w:numPr>
              <w:rPr>
                <w:rFonts w:cstheme="minorHAnsi"/>
                <w:color w:val="222222"/>
                <w:sz w:val="24"/>
                <w:szCs w:val="24"/>
              </w:rPr>
            </w:pPr>
            <w:r>
              <w:rPr>
                <w:rFonts w:cstheme="minorHAnsi"/>
                <w:b/>
                <w:bCs/>
                <w:color w:val="222222"/>
                <w:sz w:val="24"/>
                <w:szCs w:val="24"/>
              </w:rPr>
              <w:t>ISO 9001</w:t>
            </w:r>
            <w:r>
              <w:rPr>
                <w:rFonts w:cstheme="minorHAnsi"/>
                <w:color w:val="222222"/>
                <w:sz w:val="24"/>
                <w:szCs w:val="24"/>
              </w:rPr>
              <w:t> – Quality Management System</w:t>
            </w:r>
          </w:p>
          <w:p w14:paraId="15162981" w14:textId="77777777" w:rsidR="002A0BA3" w:rsidRDefault="002A0BA3" w:rsidP="002A0BA3">
            <w:pPr>
              <w:pStyle w:val="NoSpacing"/>
              <w:numPr>
                <w:ilvl w:val="0"/>
                <w:numId w:val="26"/>
              </w:numPr>
              <w:rPr>
                <w:rFonts w:cstheme="minorHAnsi"/>
                <w:color w:val="222222"/>
                <w:sz w:val="24"/>
                <w:szCs w:val="24"/>
              </w:rPr>
            </w:pPr>
            <w:r>
              <w:rPr>
                <w:rFonts w:cstheme="minorHAnsi"/>
                <w:b/>
                <w:bCs/>
                <w:color w:val="222222"/>
                <w:sz w:val="24"/>
                <w:szCs w:val="24"/>
              </w:rPr>
              <w:t>ISO 14001 </w:t>
            </w:r>
            <w:r>
              <w:rPr>
                <w:rFonts w:cstheme="minorHAnsi"/>
                <w:color w:val="222222"/>
                <w:sz w:val="24"/>
                <w:szCs w:val="24"/>
              </w:rPr>
              <w:t>– Environmental Management System</w:t>
            </w:r>
          </w:p>
          <w:p w14:paraId="0E42FEBA" w14:textId="77777777" w:rsidR="002A0BA3" w:rsidRDefault="002A0BA3" w:rsidP="002A0BA3">
            <w:pPr>
              <w:pStyle w:val="NoSpacing"/>
              <w:numPr>
                <w:ilvl w:val="0"/>
                <w:numId w:val="26"/>
              </w:numPr>
              <w:rPr>
                <w:rFonts w:cstheme="minorHAnsi"/>
                <w:color w:val="222222"/>
                <w:sz w:val="24"/>
                <w:szCs w:val="24"/>
              </w:rPr>
            </w:pPr>
            <w:r>
              <w:rPr>
                <w:rFonts w:cstheme="minorHAnsi"/>
                <w:b/>
                <w:bCs/>
                <w:color w:val="222222"/>
                <w:sz w:val="24"/>
                <w:szCs w:val="24"/>
              </w:rPr>
              <w:t>ISO 20000</w:t>
            </w:r>
            <w:r>
              <w:rPr>
                <w:rFonts w:cstheme="minorHAnsi"/>
                <w:color w:val="222222"/>
                <w:sz w:val="24"/>
                <w:szCs w:val="24"/>
              </w:rPr>
              <w:t> – IT Service Management</w:t>
            </w:r>
          </w:p>
          <w:p w14:paraId="3B32D646" w14:textId="77777777" w:rsidR="002A0BA3" w:rsidRDefault="002A0BA3" w:rsidP="002A0BA3">
            <w:pPr>
              <w:pStyle w:val="NoSpacing"/>
              <w:numPr>
                <w:ilvl w:val="0"/>
                <w:numId w:val="26"/>
              </w:numPr>
              <w:rPr>
                <w:rFonts w:cstheme="minorHAnsi"/>
                <w:color w:val="222222"/>
                <w:sz w:val="24"/>
                <w:szCs w:val="24"/>
              </w:rPr>
            </w:pPr>
            <w:r>
              <w:rPr>
                <w:rFonts w:cstheme="minorHAnsi"/>
                <w:b/>
                <w:bCs/>
                <w:color w:val="222222"/>
                <w:sz w:val="24"/>
                <w:szCs w:val="24"/>
              </w:rPr>
              <w:lastRenderedPageBreak/>
              <w:t>ISO 22301</w:t>
            </w:r>
            <w:r>
              <w:rPr>
                <w:rFonts w:cstheme="minorHAnsi"/>
                <w:color w:val="222222"/>
                <w:sz w:val="24"/>
                <w:szCs w:val="24"/>
              </w:rPr>
              <w:t> – Societal Security / Business Continuity System</w:t>
            </w:r>
          </w:p>
          <w:p w14:paraId="285317D1" w14:textId="77777777" w:rsidR="002A0BA3" w:rsidRDefault="002A0BA3" w:rsidP="002A0BA3">
            <w:pPr>
              <w:pStyle w:val="NoSpacing"/>
              <w:numPr>
                <w:ilvl w:val="0"/>
                <w:numId w:val="26"/>
              </w:numPr>
              <w:rPr>
                <w:rFonts w:cstheme="minorHAnsi"/>
                <w:color w:val="222222"/>
                <w:sz w:val="24"/>
                <w:szCs w:val="24"/>
              </w:rPr>
            </w:pPr>
            <w:r>
              <w:rPr>
                <w:rFonts w:cstheme="minorHAnsi"/>
                <w:b/>
                <w:bCs/>
                <w:color w:val="222222"/>
                <w:sz w:val="24"/>
                <w:szCs w:val="24"/>
              </w:rPr>
              <w:t>ISO 27001 </w:t>
            </w:r>
            <w:r>
              <w:rPr>
                <w:rFonts w:cstheme="minorHAnsi"/>
                <w:color w:val="222222"/>
                <w:sz w:val="24"/>
                <w:szCs w:val="24"/>
              </w:rPr>
              <w:t>– Information Security Management System</w:t>
            </w:r>
          </w:p>
          <w:p w14:paraId="16C58558" w14:textId="77777777" w:rsidR="002A0BA3" w:rsidRDefault="002A0BA3" w:rsidP="002A0BA3">
            <w:pPr>
              <w:pStyle w:val="NoSpacing"/>
              <w:numPr>
                <w:ilvl w:val="0"/>
                <w:numId w:val="26"/>
              </w:numPr>
              <w:rPr>
                <w:rFonts w:cstheme="minorHAnsi"/>
                <w:color w:val="222222"/>
                <w:sz w:val="24"/>
                <w:szCs w:val="24"/>
              </w:rPr>
            </w:pPr>
            <w:r>
              <w:rPr>
                <w:rFonts w:cstheme="minorHAnsi"/>
                <w:b/>
                <w:bCs/>
                <w:color w:val="222222"/>
                <w:sz w:val="24"/>
                <w:szCs w:val="24"/>
              </w:rPr>
              <w:t>OHAS 18001 </w:t>
            </w:r>
            <w:r>
              <w:rPr>
                <w:rFonts w:cstheme="minorHAnsi"/>
                <w:color w:val="222222"/>
                <w:sz w:val="24"/>
                <w:szCs w:val="24"/>
              </w:rPr>
              <w:t>– Health &amp; Safety Management System</w:t>
            </w:r>
          </w:p>
          <w:p w14:paraId="32994155" w14:textId="77777777" w:rsidR="002A0BA3" w:rsidRPr="002A0BA3" w:rsidRDefault="002A0BA3" w:rsidP="002A0BA3">
            <w:pPr>
              <w:pStyle w:val="NoSpacing"/>
              <w:numPr>
                <w:ilvl w:val="0"/>
                <w:numId w:val="26"/>
              </w:numPr>
              <w:rPr>
                <w:rFonts w:cstheme="minorHAnsi"/>
                <w:color w:val="222222"/>
                <w:sz w:val="24"/>
                <w:szCs w:val="24"/>
              </w:rPr>
            </w:pPr>
            <w:r w:rsidRPr="002A0BA3">
              <w:rPr>
                <w:rFonts w:ascii="Arial" w:hAnsi="Arial" w:cs="Arial"/>
                <w:b/>
                <w:bCs/>
                <w:color w:val="222222"/>
                <w:sz w:val="24"/>
                <w:szCs w:val="24"/>
              </w:rPr>
              <w:t>PCI DSS Compliance</w:t>
            </w:r>
            <w:r w:rsidRPr="002A0BA3">
              <w:rPr>
                <w:rFonts w:ascii="Arial" w:hAnsi="Arial" w:cs="Arial"/>
                <w:color w:val="222222"/>
                <w:sz w:val="24"/>
                <w:szCs w:val="24"/>
              </w:rPr>
              <w:t> – Payment Card Industry Data Security Standard</w:t>
            </w:r>
          </w:p>
        </w:tc>
      </w:tr>
      <w:tr w:rsidR="002E7C70" w:rsidRPr="002E7C70" w14:paraId="73E62E73" w14:textId="77777777" w:rsidTr="00AB1A13">
        <w:tc>
          <w:tcPr>
            <w:tcW w:w="567" w:type="dxa"/>
          </w:tcPr>
          <w:p w14:paraId="1E340994"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lastRenderedPageBreak/>
              <w:t>28.</w:t>
            </w:r>
          </w:p>
        </w:tc>
        <w:tc>
          <w:tcPr>
            <w:tcW w:w="4829" w:type="dxa"/>
            <w:gridSpan w:val="4"/>
          </w:tcPr>
          <w:p w14:paraId="4D6034B4" w14:textId="77777777" w:rsidR="002E7C70" w:rsidRPr="00BB6277" w:rsidRDefault="002E7C70" w:rsidP="00BC498F">
            <w:pPr>
              <w:spacing w:before="120" w:after="120"/>
              <w:rPr>
                <w:rFonts w:asciiTheme="minorHAnsi" w:hAnsiTheme="minorHAnsi" w:cstheme="minorHAnsi"/>
                <w:b/>
                <w:lang w:eastAsia="en-US"/>
              </w:rPr>
            </w:pPr>
            <w:r w:rsidRPr="00BB6277">
              <w:rPr>
                <w:rFonts w:asciiTheme="minorHAnsi" w:hAnsiTheme="minorHAnsi" w:cstheme="minorHAnsi"/>
                <w:b/>
                <w:lang w:eastAsia="en-US"/>
              </w:rPr>
              <w:t xml:space="preserve">Is there a useable audit trail in place for the asset?  </w:t>
            </w:r>
            <w:r w:rsidRPr="00BB6277">
              <w:rPr>
                <w:rFonts w:asciiTheme="minorHAnsi" w:hAnsiTheme="minorHAnsi" w:cstheme="minorHAnsi"/>
                <w:i/>
                <w:lang w:eastAsia="en-US"/>
              </w:rPr>
              <w:t>For example, to identify who has accessed a record</w:t>
            </w:r>
          </w:p>
        </w:tc>
        <w:tc>
          <w:tcPr>
            <w:tcW w:w="4952" w:type="dxa"/>
            <w:gridSpan w:val="8"/>
          </w:tcPr>
          <w:p w14:paraId="7ED2B13B" w14:textId="77777777" w:rsidR="002E7C70" w:rsidRPr="00BB6277" w:rsidRDefault="00A96D23" w:rsidP="00A96D23">
            <w:pPr>
              <w:spacing w:before="120" w:after="120"/>
              <w:rPr>
                <w:rFonts w:asciiTheme="minorHAnsi" w:hAnsiTheme="minorHAnsi" w:cstheme="minorHAnsi"/>
                <w:lang w:eastAsia="en-US"/>
              </w:rPr>
            </w:pPr>
            <w:r>
              <w:rPr>
                <w:rFonts w:asciiTheme="minorHAnsi" w:hAnsiTheme="minorHAnsi" w:cstheme="minorHAnsi"/>
                <w:lang w:eastAsia="en-US"/>
              </w:rPr>
              <w:t xml:space="preserve">Yes , Medi2Data </w:t>
            </w:r>
            <w:proofErr w:type="spellStart"/>
            <w:r>
              <w:rPr>
                <w:rFonts w:asciiTheme="minorHAnsi" w:hAnsiTheme="minorHAnsi" w:cstheme="minorHAnsi"/>
                <w:lang w:eastAsia="en-US"/>
              </w:rPr>
              <w:t>eMR</w:t>
            </w:r>
            <w:proofErr w:type="spellEnd"/>
            <w:r>
              <w:rPr>
                <w:rFonts w:asciiTheme="minorHAnsi" w:hAnsiTheme="minorHAnsi" w:cstheme="minorHAnsi"/>
                <w:lang w:eastAsia="en-US"/>
              </w:rPr>
              <w:t xml:space="preserve"> tracks</w:t>
            </w:r>
            <w:r w:rsidR="00A42B7B" w:rsidRPr="00A42B7B">
              <w:rPr>
                <w:rFonts w:asciiTheme="minorHAnsi" w:hAnsiTheme="minorHAnsi" w:cstheme="minorHAnsi"/>
                <w:lang w:eastAsia="en-US"/>
              </w:rPr>
              <w:t xml:space="preserve"> all changes in the system and any medical reports created are stored with a unique reference number</w:t>
            </w:r>
          </w:p>
        </w:tc>
      </w:tr>
      <w:tr w:rsidR="002E7C70" w:rsidRPr="002E7C70" w14:paraId="12FFCF98" w14:textId="77777777" w:rsidTr="00AB1A13">
        <w:tc>
          <w:tcPr>
            <w:tcW w:w="567" w:type="dxa"/>
          </w:tcPr>
          <w:p w14:paraId="6090E218"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29.</w:t>
            </w:r>
          </w:p>
        </w:tc>
        <w:tc>
          <w:tcPr>
            <w:tcW w:w="4829" w:type="dxa"/>
            <w:gridSpan w:val="4"/>
          </w:tcPr>
          <w:p w14:paraId="313E9759" w14:textId="77777777" w:rsidR="002E7C70" w:rsidRPr="00BB6277" w:rsidRDefault="002E7C70" w:rsidP="00BC498F">
            <w:pPr>
              <w:spacing w:before="120" w:after="120"/>
              <w:rPr>
                <w:rFonts w:asciiTheme="minorHAnsi" w:hAnsiTheme="minorHAnsi" w:cstheme="minorHAnsi"/>
                <w:b/>
                <w:lang w:eastAsia="en-US"/>
              </w:rPr>
            </w:pPr>
            <w:r w:rsidRPr="00BB6277">
              <w:rPr>
                <w:rFonts w:asciiTheme="minorHAnsi" w:hAnsiTheme="minorHAnsi" w:cstheme="minorHAnsi"/>
                <w:b/>
                <w:lang w:eastAsia="en-US"/>
              </w:rPr>
              <w:t>How often will the system/process be audited?</w:t>
            </w:r>
          </w:p>
        </w:tc>
        <w:tc>
          <w:tcPr>
            <w:tcW w:w="4952" w:type="dxa"/>
            <w:gridSpan w:val="8"/>
          </w:tcPr>
          <w:p w14:paraId="494108FF" w14:textId="02B5628C" w:rsidR="00F66ED0" w:rsidRPr="00822D2C" w:rsidRDefault="00822D2C" w:rsidP="00F66ED0">
            <w:pPr>
              <w:spacing w:before="120" w:after="120"/>
              <w:rPr>
                <w:rFonts w:asciiTheme="minorHAnsi" w:hAnsiTheme="minorHAnsi" w:cstheme="minorHAnsi"/>
                <w:lang w:eastAsia="en-US"/>
              </w:rPr>
            </w:pPr>
            <w:r w:rsidRPr="00822D2C">
              <w:rPr>
                <w:rFonts w:asciiTheme="minorHAnsi" w:hAnsiTheme="minorHAnsi" w:cstheme="minorHAnsi"/>
                <w:i/>
                <w:lang w:eastAsia="en-US"/>
              </w:rPr>
              <w:t>yearly</w:t>
            </w:r>
          </w:p>
          <w:p w14:paraId="5F030C68" w14:textId="77777777" w:rsidR="00A42B7B" w:rsidRPr="00F66ED0" w:rsidRDefault="00F66ED0" w:rsidP="00F66ED0">
            <w:pPr>
              <w:spacing w:before="120" w:after="120"/>
              <w:rPr>
                <w:rFonts w:asciiTheme="minorHAnsi" w:hAnsiTheme="minorHAnsi" w:cstheme="minorHAnsi"/>
                <w:lang w:eastAsia="en-US"/>
              </w:rPr>
            </w:pPr>
            <w:proofErr w:type="spellStart"/>
            <w:r w:rsidRPr="00F66ED0">
              <w:rPr>
                <w:rFonts w:ascii="Arial" w:eastAsia="Calibri" w:hAnsi="Arial" w:cs="Arial"/>
                <w:lang w:eastAsia="en-US"/>
              </w:rPr>
              <w:t>MediData</w:t>
            </w:r>
            <w:proofErr w:type="spellEnd"/>
            <w:r w:rsidRPr="00F66ED0">
              <w:rPr>
                <w:rFonts w:ascii="Arial" w:eastAsia="Calibri" w:hAnsi="Arial" w:cs="Arial"/>
                <w:lang w:eastAsia="en-US"/>
              </w:rPr>
              <w:t xml:space="preserve"> has 3</w:t>
            </w:r>
            <w:r w:rsidRPr="00F66ED0">
              <w:rPr>
                <w:rFonts w:ascii="Arial" w:eastAsia="Calibri" w:hAnsi="Arial" w:cs="Arial"/>
                <w:vertAlign w:val="superscript"/>
                <w:lang w:eastAsia="en-US"/>
              </w:rPr>
              <w:t>rd</w:t>
            </w:r>
            <w:r w:rsidRPr="00F66ED0">
              <w:rPr>
                <w:rFonts w:ascii="Arial" w:eastAsia="Calibri" w:hAnsi="Arial" w:cs="Arial"/>
                <w:lang w:eastAsia="en-US"/>
              </w:rPr>
              <w:t xml:space="preserve"> party suppliers who regularly audit and review our security measures, to ensure they are consistently remaining rigorous, and keeping up with industry standards.</w:t>
            </w:r>
          </w:p>
        </w:tc>
      </w:tr>
      <w:tr w:rsidR="002E7C70" w:rsidRPr="002E7C70" w14:paraId="18C8DAE2" w14:textId="77777777" w:rsidTr="00AB1A13">
        <w:tc>
          <w:tcPr>
            <w:tcW w:w="567" w:type="dxa"/>
          </w:tcPr>
          <w:p w14:paraId="7ACBBD93"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30.</w:t>
            </w:r>
          </w:p>
        </w:tc>
        <w:tc>
          <w:tcPr>
            <w:tcW w:w="4829" w:type="dxa"/>
            <w:gridSpan w:val="4"/>
          </w:tcPr>
          <w:p w14:paraId="7534BBEA" w14:textId="77777777" w:rsidR="002E7C70" w:rsidRPr="00BB6277" w:rsidRDefault="002E7C70" w:rsidP="00BC498F">
            <w:pPr>
              <w:spacing w:before="120" w:after="120"/>
              <w:rPr>
                <w:rFonts w:asciiTheme="minorHAnsi" w:hAnsiTheme="minorHAnsi" w:cstheme="minorHAnsi"/>
                <w:b/>
                <w:lang w:eastAsia="en-US"/>
              </w:rPr>
            </w:pPr>
            <w:r w:rsidRPr="00BB6277">
              <w:rPr>
                <w:rFonts w:asciiTheme="minorHAnsi" w:hAnsiTheme="minorHAnsi" w:cstheme="minorHAnsi"/>
                <w:b/>
                <w:lang w:eastAsia="en-US"/>
              </w:rPr>
              <w:t>Who supplies the system/process?</w:t>
            </w:r>
          </w:p>
        </w:tc>
        <w:tc>
          <w:tcPr>
            <w:tcW w:w="4952" w:type="dxa"/>
            <w:gridSpan w:val="8"/>
          </w:tcPr>
          <w:p w14:paraId="031A089B" w14:textId="77777777" w:rsidR="002E7C70" w:rsidRPr="0074455D" w:rsidRDefault="0074455D" w:rsidP="00A322AA">
            <w:pPr>
              <w:spacing w:before="120" w:after="120"/>
              <w:rPr>
                <w:rFonts w:asciiTheme="minorHAnsi" w:hAnsiTheme="minorHAnsi" w:cstheme="minorHAnsi"/>
                <w:lang w:eastAsia="en-US"/>
              </w:rPr>
            </w:pPr>
            <w:proofErr w:type="spellStart"/>
            <w:r w:rsidRPr="0074455D">
              <w:rPr>
                <w:rFonts w:asciiTheme="minorHAnsi" w:hAnsiTheme="minorHAnsi" w:cstheme="minorHAnsi"/>
                <w:color w:val="000000"/>
              </w:rPr>
              <w:t>MediData</w:t>
            </w:r>
            <w:proofErr w:type="spellEnd"/>
            <w:r w:rsidRPr="0074455D">
              <w:rPr>
                <w:rFonts w:asciiTheme="minorHAnsi" w:hAnsiTheme="minorHAnsi" w:cstheme="minorHAnsi"/>
                <w:color w:val="000000"/>
              </w:rPr>
              <w:t xml:space="preserve"> Exchange Limited</w:t>
            </w:r>
          </w:p>
        </w:tc>
      </w:tr>
      <w:tr w:rsidR="002E7C70" w:rsidRPr="002E7C70" w14:paraId="34AEE8F2" w14:textId="77777777" w:rsidTr="00AB1A13">
        <w:tc>
          <w:tcPr>
            <w:tcW w:w="567" w:type="dxa"/>
          </w:tcPr>
          <w:p w14:paraId="6C81C8E6"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31.</w:t>
            </w:r>
          </w:p>
        </w:tc>
        <w:tc>
          <w:tcPr>
            <w:tcW w:w="4829" w:type="dxa"/>
            <w:gridSpan w:val="4"/>
          </w:tcPr>
          <w:p w14:paraId="4A050442" w14:textId="77777777" w:rsidR="00A42B7B" w:rsidRPr="00A42B7B" w:rsidRDefault="002E7C70" w:rsidP="00BC498F">
            <w:pPr>
              <w:spacing w:before="120" w:after="120"/>
              <w:rPr>
                <w:rFonts w:asciiTheme="minorHAnsi" w:hAnsiTheme="minorHAnsi" w:cstheme="minorHAnsi"/>
                <w:b/>
                <w:lang w:eastAsia="en-US"/>
              </w:rPr>
            </w:pPr>
            <w:r w:rsidRPr="00A322AA">
              <w:rPr>
                <w:rFonts w:asciiTheme="minorHAnsi" w:hAnsiTheme="minorHAnsi" w:cstheme="minorHAnsi"/>
                <w:b/>
                <w:lang w:eastAsia="en-US"/>
              </w:rPr>
              <w:t>Is the supplier of the system/recipient of the data registered with the ICO? (</w:t>
            </w:r>
            <w:r w:rsidR="00A42B7B">
              <w:rPr>
                <w:rFonts w:asciiTheme="minorHAnsi" w:hAnsiTheme="minorHAnsi" w:cstheme="minorHAnsi"/>
                <w:b/>
                <w:lang w:eastAsia="en-US"/>
              </w:rPr>
              <w:t>please give registration number</w:t>
            </w:r>
          </w:p>
        </w:tc>
        <w:tc>
          <w:tcPr>
            <w:tcW w:w="4952" w:type="dxa"/>
            <w:gridSpan w:val="8"/>
          </w:tcPr>
          <w:p w14:paraId="3D81369D" w14:textId="77777777" w:rsidR="00A42B7B" w:rsidRPr="00A42B7B" w:rsidRDefault="0074455D" w:rsidP="00A42B7B">
            <w:pPr>
              <w:rPr>
                <w:rFonts w:asciiTheme="majorHAnsi" w:hAnsiTheme="majorHAnsi" w:cstheme="majorHAnsi"/>
                <w:color w:val="222222"/>
              </w:rPr>
            </w:pPr>
            <w:proofErr w:type="spellStart"/>
            <w:r w:rsidRPr="0074455D">
              <w:rPr>
                <w:rFonts w:asciiTheme="minorHAnsi" w:hAnsiTheme="minorHAnsi" w:cstheme="minorHAnsi"/>
                <w:color w:val="000000"/>
              </w:rPr>
              <w:t>MediData</w:t>
            </w:r>
            <w:proofErr w:type="spellEnd"/>
            <w:r w:rsidRPr="0074455D">
              <w:rPr>
                <w:rFonts w:asciiTheme="minorHAnsi" w:hAnsiTheme="minorHAnsi" w:cstheme="minorHAnsi"/>
                <w:color w:val="000000"/>
              </w:rPr>
              <w:t xml:space="preserve"> Exchange Limited</w:t>
            </w:r>
            <w:r>
              <w:rPr>
                <w:rFonts w:ascii="Calibri" w:hAnsi="Calibri" w:cs="Calibri"/>
                <w:color w:val="000000"/>
              </w:rPr>
              <w:t xml:space="preserve"> </w:t>
            </w:r>
            <w:r w:rsidR="00A42B7B">
              <w:rPr>
                <w:rFonts w:asciiTheme="majorHAnsi" w:hAnsiTheme="majorHAnsi" w:cstheme="majorHAnsi"/>
                <w:color w:val="222222"/>
              </w:rPr>
              <w:t xml:space="preserve">- </w:t>
            </w:r>
          </w:p>
          <w:p w14:paraId="2118E853" w14:textId="77777777" w:rsidR="009B35D5" w:rsidRDefault="00A42B7B" w:rsidP="009B35D5">
            <w:pPr>
              <w:rPr>
                <w:rFonts w:asciiTheme="majorHAnsi" w:hAnsiTheme="majorHAnsi" w:cstheme="majorHAnsi"/>
                <w:color w:val="222222"/>
              </w:rPr>
            </w:pPr>
            <w:r w:rsidRPr="00A42B7B">
              <w:rPr>
                <w:rFonts w:asciiTheme="majorHAnsi" w:hAnsiTheme="majorHAnsi" w:cstheme="majorHAnsi"/>
                <w:color w:val="222222"/>
              </w:rPr>
              <w:t>ICO registration Number: ZA353121</w:t>
            </w:r>
          </w:p>
          <w:p w14:paraId="53956FF9" w14:textId="77777777" w:rsidR="009B35D5" w:rsidRDefault="009B35D5" w:rsidP="009B35D5">
            <w:pPr>
              <w:rPr>
                <w:rFonts w:asciiTheme="majorHAnsi" w:hAnsiTheme="majorHAnsi" w:cstheme="majorHAnsi"/>
                <w:color w:val="222222"/>
              </w:rPr>
            </w:pPr>
          </w:p>
          <w:p w14:paraId="26F589A9" w14:textId="6320F1F9" w:rsidR="009B35D5" w:rsidRPr="00A322AA" w:rsidRDefault="00822D2C" w:rsidP="004D7889">
            <w:pPr>
              <w:rPr>
                <w:rFonts w:asciiTheme="minorHAnsi" w:hAnsiTheme="minorHAnsi" w:cstheme="minorHAnsi"/>
                <w:color w:val="000000"/>
                <w:lang w:val="en"/>
              </w:rPr>
            </w:pPr>
            <w:r w:rsidRPr="00822D2C">
              <w:rPr>
                <w:rFonts w:asciiTheme="minorHAnsi" w:hAnsiTheme="minorHAnsi" w:cstheme="minorHAnsi"/>
                <w:i/>
                <w:lang w:eastAsia="en-US"/>
              </w:rPr>
              <w:t>Yew Tree Medical Centre</w:t>
            </w:r>
            <w:r w:rsidR="004D7889" w:rsidRPr="00822D2C">
              <w:rPr>
                <w:rFonts w:asciiTheme="minorHAnsi" w:hAnsiTheme="minorHAnsi" w:cstheme="minorHAnsi"/>
                <w:i/>
                <w:lang w:eastAsia="en-US"/>
              </w:rPr>
              <w:t xml:space="preserve"> </w:t>
            </w:r>
            <w:r>
              <w:rPr>
                <w:rFonts w:asciiTheme="minorHAnsi" w:hAnsiTheme="minorHAnsi" w:cstheme="minorHAnsi"/>
                <w:i/>
                <w:lang w:eastAsia="en-US"/>
              </w:rPr>
              <w:t xml:space="preserve">- </w:t>
            </w:r>
            <w:r w:rsidRPr="00822D2C">
              <w:rPr>
                <w:rFonts w:asciiTheme="minorHAnsi" w:hAnsiTheme="minorHAnsi" w:cstheme="minorHAnsi"/>
                <w:i/>
                <w:lang w:eastAsia="en-US"/>
              </w:rPr>
              <w:t>Z4781122</w:t>
            </w:r>
          </w:p>
        </w:tc>
      </w:tr>
      <w:tr w:rsidR="002E7C70" w:rsidRPr="002E7C70" w14:paraId="5A534D19" w14:textId="77777777" w:rsidTr="00AB1A13">
        <w:tc>
          <w:tcPr>
            <w:tcW w:w="567" w:type="dxa"/>
          </w:tcPr>
          <w:p w14:paraId="352B4982" w14:textId="77777777" w:rsidR="002E7C70" w:rsidRPr="00767144" w:rsidRDefault="002E7C70" w:rsidP="00BC498F">
            <w:pPr>
              <w:spacing w:before="120" w:after="120"/>
              <w:rPr>
                <w:rFonts w:asciiTheme="minorHAnsi" w:hAnsiTheme="minorHAnsi" w:cstheme="minorHAnsi"/>
                <w:b/>
                <w:lang w:eastAsia="en-US"/>
              </w:rPr>
            </w:pPr>
            <w:r w:rsidRPr="00767144">
              <w:rPr>
                <w:rFonts w:asciiTheme="minorHAnsi" w:hAnsiTheme="minorHAnsi" w:cstheme="minorHAnsi"/>
                <w:b/>
                <w:lang w:eastAsia="en-US"/>
              </w:rPr>
              <w:t>32.</w:t>
            </w:r>
          </w:p>
        </w:tc>
        <w:tc>
          <w:tcPr>
            <w:tcW w:w="4829" w:type="dxa"/>
            <w:gridSpan w:val="4"/>
          </w:tcPr>
          <w:p w14:paraId="58AFBF8A" w14:textId="77777777" w:rsidR="002E7C70" w:rsidRPr="00767144" w:rsidRDefault="002E7C70" w:rsidP="00BC498F">
            <w:pPr>
              <w:spacing w:before="120" w:after="120"/>
              <w:rPr>
                <w:rFonts w:asciiTheme="minorHAnsi" w:hAnsiTheme="minorHAnsi" w:cstheme="minorHAnsi"/>
                <w:b/>
                <w:lang w:eastAsia="en-US"/>
              </w:rPr>
            </w:pPr>
            <w:r w:rsidRPr="00767144">
              <w:rPr>
                <w:rFonts w:asciiTheme="minorHAnsi" w:hAnsiTheme="minorHAnsi" w:cstheme="minorHAnsi"/>
                <w:b/>
                <w:lang w:eastAsia="en-US"/>
              </w:rPr>
              <w:t>Has the organisati</w:t>
            </w:r>
            <w:r w:rsidR="00767144" w:rsidRPr="00767144">
              <w:rPr>
                <w:rFonts w:asciiTheme="minorHAnsi" w:hAnsiTheme="minorHAnsi" w:cstheme="minorHAnsi"/>
                <w:b/>
                <w:lang w:eastAsia="en-US"/>
              </w:rPr>
              <w:t>on completed the NHS Digital DS</w:t>
            </w:r>
            <w:r w:rsidRPr="00767144">
              <w:rPr>
                <w:rFonts w:asciiTheme="minorHAnsi" w:hAnsiTheme="minorHAnsi" w:cstheme="minorHAnsi"/>
                <w:b/>
                <w:lang w:eastAsia="en-US"/>
              </w:rPr>
              <w:t xml:space="preserve">P Toolkit to a satisfactory level?  </w:t>
            </w:r>
          </w:p>
        </w:tc>
        <w:tc>
          <w:tcPr>
            <w:tcW w:w="4952" w:type="dxa"/>
            <w:gridSpan w:val="8"/>
          </w:tcPr>
          <w:p w14:paraId="6953FDA0" w14:textId="77777777" w:rsidR="00F66ED0" w:rsidRPr="00F66ED0" w:rsidRDefault="00F66ED0" w:rsidP="00F66ED0">
            <w:pPr>
              <w:pStyle w:val="gmail-m6868046662307323311xmsonormal0"/>
              <w:spacing w:beforeAutospacing="0" w:after="120" w:afterAutospacing="0"/>
              <w:rPr>
                <w:rFonts w:ascii="Arial" w:hAnsi="Arial" w:cs="Arial"/>
                <w:sz w:val="24"/>
                <w:szCs w:val="24"/>
              </w:rPr>
            </w:pPr>
            <w:proofErr w:type="spellStart"/>
            <w:r w:rsidRPr="00F66ED0">
              <w:rPr>
                <w:rFonts w:ascii="Arial" w:hAnsi="Arial" w:cs="Arial"/>
                <w:sz w:val="24"/>
                <w:szCs w:val="24"/>
              </w:rPr>
              <w:t>MediData</w:t>
            </w:r>
            <w:proofErr w:type="spellEnd"/>
            <w:r w:rsidRPr="00F66ED0">
              <w:rPr>
                <w:rFonts w:ascii="Arial" w:hAnsi="Arial" w:cs="Arial"/>
                <w:sz w:val="24"/>
                <w:szCs w:val="24"/>
              </w:rPr>
              <w:t xml:space="preserve"> completed accreditation for IG Toolkit 2017and 2018,  </w:t>
            </w:r>
          </w:p>
          <w:p w14:paraId="5635E3ED" w14:textId="77777777" w:rsidR="00F66ED0" w:rsidRPr="00F66ED0" w:rsidRDefault="00F66ED0" w:rsidP="00F66ED0">
            <w:pPr>
              <w:pStyle w:val="gmail-m6868046662307323311xmsonormal0"/>
              <w:spacing w:beforeAutospacing="0" w:after="120" w:afterAutospacing="0"/>
              <w:rPr>
                <w:rFonts w:ascii="Arial" w:hAnsi="Arial" w:cs="Arial"/>
                <w:sz w:val="24"/>
                <w:szCs w:val="24"/>
              </w:rPr>
            </w:pPr>
            <w:r w:rsidRPr="00F66ED0">
              <w:rPr>
                <w:rFonts w:ascii="Arial" w:hAnsi="Arial" w:cs="Arial"/>
                <w:sz w:val="24"/>
                <w:szCs w:val="24"/>
              </w:rPr>
              <w:t xml:space="preserve">Data Security and Protection Toolkit 2019 - Last published 01/04/2019 </w:t>
            </w:r>
          </w:p>
          <w:p w14:paraId="6C75DE27" w14:textId="77777777" w:rsidR="00F66ED0" w:rsidRDefault="00F66ED0" w:rsidP="00F66ED0">
            <w:pPr>
              <w:spacing w:before="120" w:after="120"/>
              <w:rPr>
                <w:rFonts w:ascii="Arial" w:hAnsi="Arial" w:cs="Arial"/>
              </w:rPr>
            </w:pPr>
            <w:r w:rsidRPr="00F66ED0">
              <w:rPr>
                <w:rFonts w:ascii="Arial" w:hAnsi="Arial" w:cs="Arial"/>
              </w:rPr>
              <w:t>NHS Digital ODS Code is 8JQ49</w:t>
            </w:r>
          </w:p>
          <w:p w14:paraId="0772CDF1" w14:textId="7A78857A" w:rsidR="004D7889" w:rsidRPr="00A322AA" w:rsidRDefault="00822D2C" w:rsidP="00F66ED0">
            <w:pPr>
              <w:spacing w:before="120" w:after="120"/>
              <w:rPr>
                <w:rFonts w:asciiTheme="minorHAnsi" w:hAnsiTheme="minorHAnsi" w:cstheme="minorHAnsi"/>
                <w:color w:val="000000"/>
                <w:lang w:eastAsia="en-US"/>
              </w:rPr>
            </w:pPr>
            <w:r>
              <w:rPr>
                <w:rFonts w:ascii="Arial" w:hAnsi="Arial" w:cs="Arial"/>
              </w:rPr>
              <w:t xml:space="preserve">Yes – </w:t>
            </w:r>
            <w:proofErr w:type="spellStart"/>
            <w:r>
              <w:rPr>
                <w:rFonts w:ascii="Arial" w:hAnsi="Arial" w:cs="Arial"/>
              </w:rPr>
              <w:t>YewTree</w:t>
            </w:r>
            <w:proofErr w:type="spellEnd"/>
            <w:r>
              <w:rPr>
                <w:rFonts w:ascii="Arial" w:hAnsi="Arial" w:cs="Arial"/>
              </w:rPr>
              <w:t xml:space="preserve"> Medical Centre completes this annually</w:t>
            </w:r>
            <w:r w:rsidR="004D7889">
              <w:rPr>
                <w:rFonts w:ascii="Arial" w:hAnsi="Arial" w:cs="Arial"/>
              </w:rPr>
              <w:t xml:space="preserve"> </w:t>
            </w:r>
          </w:p>
        </w:tc>
      </w:tr>
      <w:tr w:rsidR="002E7C70" w:rsidRPr="002E7C70" w14:paraId="4EA4599C" w14:textId="77777777" w:rsidTr="00AB1A13">
        <w:tc>
          <w:tcPr>
            <w:tcW w:w="567" w:type="dxa"/>
          </w:tcPr>
          <w:p w14:paraId="48C1A66A"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33.</w:t>
            </w:r>
          </w:p>
        </w:tc>
        <w:tc>
          <w:tcPr>
            <w:tcW w:w="4829" w:type="dxa"/>
            <w:gridSpan w:val="4"/>
          </w:tcPr>
          <w:p w14:paraId="481A0913" w14:textId="77777777" w:rsidR="002E7C70" w:rsidRPr="00BB6277" w:rsidRDefault="002E7C70" w:rsidP="00BC498F">
            <w:pPr>
              <w:spacing w:before="120" w:after="120"/>
              <w:rPr>
                <w:rFonts w:asciiTheme="minorHAnsi" w:hAnsiTheme="minorHAnsi" w:cstheme="minorHAnsi"/>
                <w:b/>
                <w:lang w:eastAsia="en-US"/>
              </w:rPr>
            </w:pPr>
            <w:r w:rsidRPr="00BB6277">
              <w:rPr>
                <w:rFonts w:asciiTheme="minorHAnsi" w:hAnsiTheme="minorHAnsi" w:cstheme="minorHAnsi"/>
                <w:b/>
                <w:lang w:eastAsia="en-US"/>
              </w:rPr>
              <w:t>Does the contract include necessary IG clauses?</w:t>
            </w:r>
          </w:p>
        </w:tc>
        <w:tc>
          <w:tcPr>
            <w:tcW w:w="4952" w:type="dxa"/>
            <w:gridSpan w:val="8"/>
          </w:tcPr>
          <w:p w14:paraId="29DAEC34" w14:textId="77777777" w:rsidR="00A42B7B" w:rsidRPr="00767144" w:rsidRDefault="00A42B7B" w:rsidP="00A322AA">
            <w:pPr>
              <w:spacing w:before="120" w:after="120"/>
              <w:rPr>
                <w:rFonts w:asciiTheme="minorHAnsi" w:hAnsiTheme="minorHAnsi" w:cstheme="minorHAnsi"/>
                <w:lang w:eastAsia="en-US"/>
              </w:rPr>
            </w:pPr>
            <w:r>
              <w:rPr>
                <w:rFonts w:asciiTheme="minorHAnsi" w:hAnsiTheme="minorHAnsi" w:cstheme="minorHAnsi"/>
                <w:lang w:eastAsia="en-US"/>
              </w:rPr>
              <w:t xml:space="preserve">Yes </w:t>
            </w:r>
          </w:p>
        </w:tc>
      </w:tr>
      <w:tr w:rsidR="002E7C70" w:rsidRPr="002E7C70" w14:paraId="25347233" w14:textId="77777777" w:rsidTr="00AB1A13">
        <w:tc>
          <w:tcPr>
            <w:tcW w:w="567" w:type="dxa"/>
          </w:tcPr>
          <w:p w14:paraId="120EA3E5" w14:textId="77777777" w:rsidR="002E7C70" w:rsidRPr="00A322AA" w:rsidRDefault="002E7C70"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34.</w:t>
            </w:r>
          </w:p>
        </w:tc>
        <w:tc>
          <w:tcPr>
            <w:tcW w:w="4829" w:type="dxa"/>
            <w:gridSpan w:val="4"/>
          </w:tcPr>
          <w:p w14:paraId="56B24316" w14:textId="77777777" w:rsidR="002E7C70" w:rsidRPr="00BB6277" w:rsidRDefault="002E7C70" w:rsidP="00BC498F">
            <w:pPr>
              <w:spacing w:before="120" w:after="120"/>
              <w:rPr>
                <w:rFonts w:asciiTheme="minorHAnsi" w:hAnsiTheme="minorHAnsi" w:cstheme="minorHAnsi"/>
                <w:b/>
                <w:lang w:eastAsia="en-US"/>
              </w:rPr>
            </w:pPr>
            <w:r w:rsidRPr="00BB6277">
              <w:rPr>
                <w:rFonts w:asciiTheme="minorHAnsi" w:hAnsiTheme="minorHAnsi" w:cstheme="minorHAnsi"/>
                <w:b/>
                <w:lang w:eastAsia="en-US"/>
              </w:rPr>
              <w:t>What business continuity plans are in place in the case of data loss / damage as a result of human error / computer virus / network failure / theft / fire / flood / other disaster?</w:t>
            </w:r>
          </w:p>
        </w:tc>
        <w:tc>
          <w:tcPr>
            <w:tcW w:w="4952" w:type="dxa"/>
            <w:gridSpan w:val="8"/>
          </w:tcPr>
          <w:p w14:paraId="0FC473FE" w14:textId="6A856C84" w:rsidR="002E7C70" w:rsidRPr="00822D2C" w:rsidRDefault="00822D2C" w:rsidP="00A322AA">
            <w:pPr>
              <w:spacing w:before="120" w:after="120"/>
              <w:rPr>
                <w:rFonts w:asciiTheme="minorHAnsi" w:hAnsiTheme="minorHAnsi" w:cstheme="minorHAnsi"/>
                <w:iCs/>
                <w:lang w:eastAsia="en-US"/>
              </w:rPr>
            </w:pPr>
            <w:r w:rsidRPr="00822D2C">
              <w:rPr>
                <w:rFonts w:asciiTheme="minorHAnsi" w:hAnsiTheme="minorHAnsi" w:cstheme="minorHAnsi"/>
                <w:iCs/>
                <w:lang w:eastAsia="en-US"/>
              </w:rPr>
              <w:t>As per the Business continuity policy</w:t>
            </w:r>
          </w:p>
          <w:p w14:paraId="7EA2984F" w14:textId="77777777" w:rsidR="00F66ED0" w:rsidRPr="008B5FDD" w:rsidRDefault="00F66ED0" w:rsidP="00A322AA">
            <w:pPr>
              <w:spacing w:before="120" w:after="120"/>
              <w:rPr>
                <w:rFonts w:asciiTheme="minorHAnsi" w:hAnsiTheme="minorHAnsi" w:cstheme="minorHAnsi"/>
                <w:color w:val="095EB8"/>
                <w:lang w:eastAsia="en-US"/>
              </w:rPr>
            </w:pPr>
          </w:p>
          <w:p w14:paraId="3EBA0204" w14:textId="77777777" w:rsidR="00F66ED0" w:rsidRPr="00F66ED0" w:rsidRDefault="00F66ED0" w:rsidP="00F66ED0">
            <w:pPr>
              <w:pStyle w:val="gmail-m6868046662307323311xmsonormal0"/>
              <w:spacing w:beforeAutospacing="0" w:after="120" w:afterAutospacing="0"/>
              <w:rPr>
                <w:rFonts w:ascii="Arial" w:hAnsi="Arial" w:cs="Arial"/>
                <w:sz w:val="24"/>
                <w:szCs w:val="24"/>
              </w:rPr>
            </w:pPr>
            <w:proofErr w:type="spellStart"/>
            <w:r w:rsidRPr="00F66ED0">
              <w:rPr>
                <w:rFonts w:ascii="Arial" w:hAnsi="Arial" w:cs="Arial"/>
                <w:sz w:val="24"/>
                <w:szCs w:val="24"/>
              </w:rPr>
              <w:t>MediData</w:t>
            </w:r>
            <w:proofErr w:type="spellEnd"/>
            <w:r w:rsidRPr="00F66ED0">
              <w:rPr>
                <w:rFonts w:ascii="Arial" w:hAnsi="Arial" w:cs="Arial"/>
                <w:sz w:val="24"/>
                <w:szCs w:val="24"/>
              </w:rPr>
              <w:t xml:space="preserve"> have strict policies and procedures in place – </w:t>
            </w:r>
          </w:p>
          <w:p w14:paraId="00EC1BEA" w14:textId="77777777" w:rsidR="00F66ED0" w:rsidRPr="00F66ED0" w:rsidRDefault="00F66ED0" w:rsidP="00F66ED0">
            <w:pPr>
              <w:pStyle w:val="gmail-m6868046662307323311xmsonormal0"/>
              <w:numPr>
                <w:ilvl w:val="0"/>
                <w:numId w:val="30"/>
              </w:numPr>
              <w:spacing w:beforeAutospacing="0" w:after="120" w:afterAutospacing="0"/>
              <w:rPr>
                <w:rFonts w:ascii="Arial" w:hAnsi="Arial" w:cs="Arial"/>
                <w:sz w:val="24"/>
                <w:szCs w:val="24"/>
              </w:rPr>
            </w:pPr>
            <w:r w:rsidRPr="00F66ED0">
              <w:rPr>
                <w:rFonts w:ascii="Arial" w:hAnsi="Arial" w:cs="Arial"/>
                <w:sz w:val="24"/>
                <w:szCs w:val="24"/>
              </w:rPr>
              <w:t xml:space="preserve">Risk Register </w:t>
            </w:r>
          </w:p>
          <w:p w14:paraId="7CF785EB" w14:textId="77777777" w:rsidR="00F66ED0" w:rsidRPr="00F66ED0" w:rsidRDefault="00F66ED0" w:rsidP="00F66ED0">
            <w:pPr>
              <w:pStyle w:val="gmail-m6868046662307323311xmsonormal0"/>
              <w:numPr>
                <w:ilvl w:val="0"/>
                <w:numId w:val="30"/>
              </w:numPr>
              <w:spacing w:beforeAutospacing="0" w:after="120" w:afterAutospacing="0"/>
              <w:rPr>
                <w:rFonts w:ascii="Arial" w:hAnsi="Arial" w:cs="Arial"/>
                <w:sz w:val="24"/>
                <w:szCs w:val="24"/>
              </w:rPr>
            </w:pPr>
            <w:r w:rsidRPr="00F66ED0">
              <w:rPr>
                <w:rFonts w:ascii="Arial" w:hAnsi="Arial" w:cs="Arial"/>
                <w:sz w:val="24"/>
                <w:szCs w:val="24"/>
              </w:rPr>
              <w:t xml:space="preserve">Information Security Governance Policy </w:t>
            </w:r>
          </w:p>
          <w:p w14:paraId="3ED98521" w14:textId="77777777" w:rsidR="00F66ED0" w:rsidRPr="00F66ED0" w:rsidRDefault="00F66ED0" w:rsidP="00F66ED0">
            <w:pPr>
              <w:pStyle w:val="gmail-m6868046662307323311xmsonormal0"/>
              <w:numPr>
                <w:ilvl w:val="0"/>
                <w:numId w:val="30"/>
              </w:numPr>
              <w:spacing w:beforeAutospacing="0" w:after="120" w:afterAutospacing="0"/>
              <w:rPr>
                <w:rFonts w:ascii="Arial" w:hAnsi="Arial" w:cs="Arial"/>
                <w:sz w:val="24"/>
                <w:szCs w:val="24"/>
              </w:rPr>
            </w:pPr>
            <w:proofErr w:type="spellStart"/>
            <w:r w:rsidRPr="00F66ED0">
              <w:rPr>
                <w:rFonts w:ascii="Arial" w:hAnsi="Arial" w:cs="Arial"/>
                <w:sz w:val="24"/>
                <w:szCs w:val="24"/>
              </w:rPr>
              <w:t>MediData</w:t>
            </w:r>
            <w:proofErr w:type="spellEnd"/>
            <w:r w:rsidRPr="00F66ED0">
              <w:rPr>
                <w:rFonts w:ascii="Arial" w:hAnsi="Arial" w:cs="Arial"/>
                <w:sz w:val="24"/>
                <w:szCs w:val="24"/>
              </w:rPr>
              <w:t xml:space="preserve"> </w:t>
            </w:r>
            <w:proofErr w:type="spellStart"/>
            <w:r w:rsidRPr="00F66ED0">
              <w:rPr>
                <w:rFonts w:ascii="Arial" w:hAnsi="Arial" w:cs="Arial"/>
                <w:sz w:val="24"/>
                <w:szCs w:val="24"/>
              </w:rPr>
              <w:t>eMR</w:t>
            </w:r>
            <w:proofErr w:type="spellEnd"/>
            <w:r w:rsidRPr="00F66ED0">
              <w:rPr>
                <w:rFonts w:ascii="Arial" w:hAnsi="Arial" w:cs="Arial"/>
                <w:sz w:val="24"/>
                <w:szCs w:val="24"/>
              </w:rPr>
              <w:t xml:space="preserve"> Data Security System </w:t>
            </w:r>
            <w:r w:rsidRPr="00F66ED0">
              <w:rPr>
                <w:rFonts w:ascii="Arial" w:hAnsi="Arial" w:cs="Arial"/>
                <w:sz w:val="24"/>
                <w:szCs w:val="24"/>
              </w:rPr>
              <w:lastRenderedPageBreak/>
              <w:t xml:space="preserve">Counter measures </w:t>
            </w:r>
          </w:p>
          <w:p w14:paraId="39D512A3" w14:textId="77777777" w:rsidR="00F66ED0" w:rsidRPr="00F66ED0" w:rsidRDefault="00F66ED0" w:rsidP="00F66ED0">
            <w:pPr>
              <w:pStyle w:val="gmail-m6868046662307323311xmsonormal0"/>
              <w:spacing w:beforeAutospacing="0" w:after="120" w:afterAutospacing="0"/>
              <w:rPr>
                <w:rFonts w:ascii="Arial" w:hAnsi="Arial" w:cs="Arial"/>
                <w:sz w:val="24"/>
                <w:szCs w:val="24"/>
              </w:rPr>
            </w:pPr>
            <w:r w:rsidRPr="00F66ED0">
              <w:rPr>
                <w:rFonts w:ascii="Arial" w:hAnsi="Arial" w:cs="Arial"/>
                <w:sz w:val="24"/>
                <w:szCs w:val="24"/>
              </w:rPr>
              <w:t>All these policies are constantly reviewed and updated.</w:t>
            </w:r>
          </w:p>
          <w:p w14:paraId="3E38D447" w14:textId="77777777" w:rsidR="00F66ED0" w:rsidRPr="004D7889" w:rsidRDefault="00F66ED0" w:rsidP="004D7889">
            <w:pPr>
              <w:pStyle w:val="gmail-m6868046662307323311xmsonormal0"/>
              <w:spacing w:beforeAutospacing="0" w:after="120" w:afterAutospacing="0"/>
              <w:rPr>
                <w:rFonts w:ascii="Arial" w:hAnsi="Arial" w:cs="Arial"/>
                <w:sz w:val="24"/>
                <w:szCs w:val="24"/>
              </w:rPr>
            </w:pPr>
            <w:r w:rsidRPr="00F66ED0">
              <w:rPr>
                <w:rFonts w:ascii="Arial" w:hAnsi="Arial" w:cs="Arial"/>
                <w:sz w:val="24"/>
                <w:szCs w:val="24"/>
              </w:rPr>
              <w:t>They are however strictly confidential to the Organisation and cannot be shared externally.</w:t>
            </w:r>
          </w:p>
        </w:tc>
      </w:tr>
      <w:tr w:rsidR="002E7C70" w:rsidRPr="002E7C70" w14:paraId="74F7B997" w14:textId="77777777" w:rsidTr="00AB1A13">
        <w:tc>
          <w:tcPr>
            <w:tcW w:w="10348" w:type="dxa"/>
            <w:gridSpan w:val="13"/>
            <w:shd w:val="clear" w:color="auto" w:fill="8A1538"/>
          </w:tcPr>
          <w:p w14:paraId="680DD02A" w14:textId="77777777" w:rsidR="002E7C70" w:rsidRPr="00A322AA" w:rsidRDefault="002E7C70" w:rsidP="00BC498F">
            <w:pPr>
              <w:spacing w:before="120" w:after="120"/>
              <w:jc w:val="center"/>
              <w:rPr>
                <w:rFonts w:asciiTheme="minorHAnsi" w:eastAsia="Calibri" w:hAnsiTheme="minorHAnsi" w:cstheme="minorHAnsi"/>
                <w:b/>
                <w:color w:val="000000"/>
                <w:lang w:eastAsia="en-US"/>
              </w:rPr>
            </w:pPr>
            <w:r w:rsidRPr="00A322AA">
              <w:rPr>
                <w:rFonts w:asciiTheme="minorHAnsi" w:eastAsia="Calibri" w:hAnsiTheme="minorHAnsi" w:cstheme="minorHAnsi"/>
                <w:b/>
                <w:color w:val="FFFFFF" w:themeColor="background2"/>
                <w:sz w:val="36"/>
                <w:szCs w:val="36"/>
                <w:lang w:eastAsia="en-US"/>
              </w:rPr>
              <w:lastRenderedPageBreak/>
              <w:t>Data Quality</w:t>
            </w:r>
            <w:r w:rsidRPr="00A322AA">
              <w:rPr>
                <w:rFonts w:asciiTheme="minorHAnsi" w:eastAsia="Calibri" w:hAnsiTheme="minorHAnsi" w:cstheme="minorHAnsi"/>
                <w:b/>
                <w:color w:val="FFFFFF" w:themeColor="background2"/>
                <w:lang w:eastAsia="en-US"/>
              </w:rPr>
              <w:t xml:space="preserve"> </w:t>
            </w:r>
          </w:p>
        </w:tc>
      </w:tr>
      <w:tr w:rsidR="00FF1B87" w:rsidRPr="002E7C70" w14:paraId="3A4B8508" w14:textId="77777777" w:rsidTr="00AB1A13">
        <w:tc>
          <w:tcPr>
            <w:tcW w:w="1009" w:type="dxa"/>
            <w:gridSpan w:val="2"/>
          </w:tcPr>
          <w:p w14:paraId="5E97C9FE"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35.</w:t>
            </w:r>
          </w:p>
        </w:tc>
        <w:tc>
          <w:tcPr>
            <w:tcW w:w="4387" w:type="dxa"/>
            <w:gridSpan w:val="3"/>
          </w:tcPr>
          <w:p w14:paraId="002D0419" w14:textId="77777777" w:rsidR="00FF1B87" w:rsidRPr="00A10B76" w:rsidRDefault="00FF1B87" w:rsidP="00BC498F">
            <w:pPr>
              <w:spacing w:before="120" w:after="120"/>
              <w:rPr>
                <w:rFonts w:asciiTheme="minorHAnsi" w:hAnsiTheme="minorHAnsi" w:cstheme="minorHAnsi"/>
                <w:b/>
                <w:lang w:eastAsia="en-US"/>
              </w:rPr>
            </w:pPr>
            <w:r w:rsidRPr="00A10B76">
              <w:rPr>
                <w:rFonts w:asciiTheme="minorHAnsi" w:hAnsiTheme="minorHAnsi" w:cstheme="minorHAnsi"/>
                <w:b/>
                <w:lang w:eastAsia="en-US"/>
              </w:rPr>
              <w:t>Who provides the information for the asset?</w:t>
            </w:r>
          </w:p>
        </w:tc>
        <w:tc>
          <w:tcPr>
            <w:tcW w:w="4952" w:type="dxa"/>
            <w:gridSpan w:val="8"/>
          </w:tcPr>
          <w:p w14:paraId="5A02D8FF" w14:textId="77777777" w:rsidR="00FF1B87" w:rsidRPr="00A322AA" w:rsidRDefault="00FF1B87" w:rsidP="00FF1B87">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In the context of using </w:t>
            </w:r>
            <w:proofErr w:type="spellStart"/>
            <w:r>
              <w:rPr>
                <w:rFonts w:asciiTheme="minorHAnsi" w:hAnsiTheme="minorHAnsi" w:cstheme="minorHAnsi"/>
                <w:color w:val="000000"/>
                <w:lang w:eastAsia="en-US"/>
              </w:rPr>
              <w:t>eMR</w:t>
            </w:r>
            <w:proofErr w:type="spellEnd"/>
            <w:r>
              <w:rPr>
                <w:rFonts w:asciiTheme="minorHAnsi" w:hAnsiTheme="minorHAnsi" w:cstheme="minorHAnsi"/>
                <w:color w:val="000000"/>
                <w:lang w:eastAsia="en-US"/>
              </w:rPr>
              <w:t xml:space="preserve"> for a SAR the Data is controlled an managed by Primary Care GP Practice</w:t>
            </w:r>
          </w:p>
        </w:tc>
      </w:tr>
      <w:tr w:rsidR="00FF1B87" w:rsidRPr="002E7C70" w14:paraId="20802421" w14:textId="77777777" w:rsidTr="00AB1A13">
        <w:tc>
          <w:tcPr>
            <w:tcW w:w="1009" w:type="dxa"/>
            <w:gridSpan w:val="2"/>
          </w:tcPr>
          <w:p w14:paraId="7E3B5653"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36.</w:t>
            </w:r>
          </w:p>
        </w:tc>
        <w:tc>
          <w:tcPr>
            <w:tcW w:w="4387" w:type="dxa"/>
            <w:gridSpan w:val="3"/>
          </w:tcPr>
          <w:p w14:paraId="456BA6DD" w14:textId="77777777" w:rsidR="00FF1B87" w:rsidRPr="000B4E1C" w:rsidRDefault="00FF1B87" w:rsidP="00BC498F">
            <w:pPr>
              <w:spacing w:before="120" w:after="120"/>
              <w:rPr>
                <w:rFonts w:asciiTheme="minorHAnsi" w:hAnsiTheme="minorHAnsi" w:cstheme="minorHAnsi"/>
                <w:b/>
                <w:color w:val="095EB8"/>
                <w:lang w:eastAsia="en-US"/>
              </w:rPr>
            </w:pPr>
            <w:r w:rsidRPr="000B4E1C">
              <w:rPr>
                <w:rFonts w:asciiTheme="minorHAnsi" w:hAnsiTheme="minorHAnsi" w:cstheme="minorHAnsi"/>
                <w:b/>
                <w:color w:val="095EB8"/>
                <w:lang w:eastAsia="en-US"/>
              </w:rPr>
              <w:t xml:space="preserve">Who inputs the data into the system? </w:t>
            </w:r>
          </w:p>
        </w:tc>
        <w:tc>
          <w:tcPr>
            <w:tcW w:w="4952" w:type="dxa"/>
            <w:gridSpan w:val="8"/>
          </w:tcPr>
          <w:p w14:paraId="4DED37BD" w14:textId="0AEBBF85" w:rsidR="00FF1B87" w:rsidRPr="00822D2C" w:rsidRDefault="00822D2C" w:rsidP="00A322AA">
            <w:pPr>
              <w:spacing w:before="120" w:after="120"/>
              <w:rPr>
                <w:rFonts w:asciiTheme="minorHAnsi" w:hAnsiTheme="minorHAnsi" w:cstheme="minorHAnsi"/>
                <w:iCs/>
                <w:color w:val="095EB8"/>
                <w:lang w:eastAsia="en-US"/>
              </w:rPr>
            </w:pPr>
            <w:r w:rsidRPr="00822D2C">
              <w:rPr>
                <w:rFonts w:asciiTheme="minorHAnsi" w:hAnsiTheme="minorHAnsi" w:cstheme="minorHAnsi"/>
                <w:iCs/>
                <w:lang w:eastAsia="en-US"/>
              </w:rPr>
              <w:t>Sophie Whittaker &amp; Khadijah Abidi</w:t>
            </w:r>
          </w:p>
        </w:tc>
      </w:tr>
      <w:tr w:rsidR="00FF1B87" w:rsidRPr="002E7C70" w14:paraId="3E933298" w14:textId="77777777" w:rsidTr="00AB1A13">
        <w:tc>
          <w:tcPr>
            <w:tcW w:w="1009" w:type="dxa"/>
            <w:gridSpan w:val="2"/>
          </w:tcPr>
          <w:p w14:paraId="6EF6D0FD"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37.</w:t>
            </w:r>
          </w:p>
        </w:tc>
        <w:tc>
          <w:tcPr>
            <w:tcW w:w="4387" w:type="dxa"/>
            <w:gridSpan w:val="3"/>
          </w:tcPr>
          <w:p w14:paraId="0DBC734C" w14:textId="77777777" w:rsidR="00FF1B87" w:rsidRPr="000B4E1C" w:rsidRDefault="00FF1B87" w:rsidP="00BC498F">
            <w:pPr>
              <w:spacing w:before="120" w:after="120"/>
              <w:rPr>
                <w:rFonts w:asciiTheme="minorHAnsi" w:hAnsiTheme="minorHAnsi" w:cstheme="minorHAnsi"/>
                <w:b/>
                <w:color w:val="095EB8"/>
                <w:lang w:eastAsia="en-US"/>
              </w:rPr>
            </w:pPr>
            <w:r w:rsidRPr="000B4E1C">
              <w:rPr>
                <w:rFonts w:asciiTheme="minorHAnsi" w:hAnsiTheme="minorHAnsi" w:cstheme="minorHAnsi"/>
                <w:b/>
                <w:color w:val="095EB8"/>
                <w:lang w:eastAsia="en-US"/>
              </w:rPr>
              <w:t>How will the information be kept up to date and checked for accuracy and completeness?</w:t>
            </w:r>
          </w:p>
        </w:tc>
        <w:tc>
          <w:tcPr>
            <w:tcW w:w="4952" w:type="dxa"/>
            <w:gridSpan w:val="8"/>
          </w:tcPr>
          <w:p w14:paraId="119FE7FB" w14:textId="6D157CE2" w:rsidR="00FF1B87" w:rsidRPr="000B4E1C" w:rsidRDefault="00822D2C" w:rsidP="00A322AA">
            <w:pPr>
              <w:spacing w:before="120" w:after="120"/>
              <w:rPr>
                <w:rFonts w:asciiTheme="minorHAnsi" w:hAnsiTheme="minorHAnsi" w:cstheme="minorHAnsi"/>
                <w:color w:val="095EB8"/>
                <w:lang w:eastAsia="en-US"/>
              </w:rPr>
            </w:pPr>
            <w:r w:rsidRPr="00822D2C">
              <w:rPr>
                <w:rFonts w:asciiTheme="minorHAnsi" w:hAnsiTheme="minorHAnsi" w:cstheme="minorHAnsi"/>
                <w:i/>
                <w:lang w:eastAsia="en-US"/>
              </w:rPr>
              <w:t>Regular audits</w:t>
            </w:r>
          </w:p>
        </w:tc>
      </w:tr>
      <w:tr w:rsidR="00FF1B87" w:rsidRPr="002E7C70" w14:paraId="73233705" w14:textId="77777777" w:rsidTr="00AB1A13">
        <w:tc>
          <w:tcPr>
            <w:tcW w:w="1009" w:type="dxa"/>
            <w:gridSpan w:val="2"/>
          </w:tcPr>
          <w:p w14:paraId="3008C3B7"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38.</w:t>
            </w:r>
          </w:p>
        </w:tc>
        <w:tc>
          <w:tcPr>
            <w:tcW w:w="4387" w:type="dxa"/>
            <w:gridSpan w:val="3"/>
          </w:tcPr>
          <w:p w14:paraId="5B491CCB" w14:textId="77777777" w:rsidR="00FF1B87" w:rsidRPr="00BB6277" w:rsidRDefault="00FF1B87" w:rsidP="00BC498F">
            <w:pPr>
              <w:spacing w:before="120" w:after="120"/>
              <w:rPr>
                <w:rFonts w:asciiTheme="minorHAnsi" w:hAnsiTheme="minorHAnsi" w:cstheme="minorHAnsi"/>
                <w:b/>
                <w:lang w:eastAsia="en-US"/>
              </w:rPr>
            </w:pPr>
            <w:r w:rsidRPr="00BB6277">
              <w:rPr>
                <w:rFonts w:asciiTheme="minorHAnsi" w:hAnsiTheme="minorHAnsi" w:cstheme="minorHAnsi"/>
                <w:b/>
                <w:lang w:eastAsia="en-US"/>
              </w:rPr>
              <w:t>Can an individual (or a court) request amendments or deletion of data from the system?</w:t>
            </w:r>
          </w:p>
        </w:tc>
        <w:tc>
          <w:tcPr>
            <w:tcW w:w="4952" w:type="dxa"/>
            <w:gridSpan w:val="8"/>
          </w:tcPr>
          <w:p w14:paraId="1EE2855E" w14:textId="77777777" w:rsidR="00FF1B87" w:rsidRPr="00FF1B87" w:rsidRDefault="00FF1B87" w:rsidP="00FF1B87">
            <w:pPr>
              <w:tabs>
                <w:tab w:val="left" w:pos="1155"/>
              </w:tabs>
              <w:rPr>
                <w:rFonts w:asciiTheme="minorHAnsi" w:hAnsiTheme="minorHAnsi" w:cstheme="minorHAnsi"/>
                <w:lang w:eastAsia="en-US"/>
              </w:rPr>
            </w:pPr>
            <w:r w:rsidRPr="00BB6277">
              <w:rPr>
                <w:rFonts w:asciiTheme="minorHAnsi" w:hAnsiTheme="minorHAnsi" w:cstheme="minorHAnsi"/>
                <w:lang w:eastAsia="en-US"/>
              </w:rPr>
              <w:t>Requests can be made, these will be reviewed on individual basis and if found to be appropriate for amendment/deletion</w:t>
            </w:r>
          </w:p>
        </w:tc>
      </w:tr>
      <w:tr w:rsidR="00FF1B87" w:rsidRPr="002E7C70" w14:paraId="66AB5922" w14:textId="77777777" w:rsidTr="00AB1A13">
        <w:tc>
          <w:tcPr>
            <w:tcW w:w="10348" w:type="dxa"/>
            <w:gridSpan w:val="13"/>
            <w:shd w:val="clear" w:color="auto" w:fill="8A1538"/>
          </w:tcPr>
          <w:p w14:paraId="2902ACC9" w14:textId="77777777" w:rsidR="00FF1B87" w:rsidRPr="00A322AA" w:rsidRDefault="00FF1B87" w:rsidP="00BC498F">
            <w:pPr>
              <w:spacing w:before="120" w:after="120"/>
              <w:jc w:val="center"/>
              <w:rPr>
                <w:rFonts w:asciiTheme="minorHAnsi" w:hAnsiTheme="minorHAnsi" w:cstheme="minorHAnsi"/>
                <w:b/>
                <w:color w:val="000000"/>
                <w:lang w:eastAsia="en-US"/>
              </w:rPr>
            </w:pPr>
            <w:r w:rsidRPr="00A322AA">
              <w:rPr>
                <w:rFonts w:asciiTheme="minorHAnsi" w:hAnsiTheme="minorHAnsi" w:cstheme="minorHAnsi"/>
                <w:b/>
                <w:color w:val="FFFFFF" w:themeColor="background2"/>
                <w:sz w:val="36"/>
                <w:szCs w:val="36"/>
                <w:lang w:eastAsia="en-US"/>
              </w:rPr>
              <w:t>On-Going Use of Data</w:t>
            </w:r>
          </w:p>
        </w:tc>
      </w:tr>
      <w:tr w:rsidR="00FF1B87" w:rsidRPr="002E7C70" w14:paraId="035BF3C8" w14:textId="77777777" w:rsidTr="00AB1A13">
        <w:tc>
          <w:tcPr>
            <w:tcW w:w="1009" w:type="dxa"/>
            <w:gridSpan w:val="2"/>
          </w:tcPr>
          <w:p w14:paraId="56875D71"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39.</w:t>
            </w:r>
          </w:p>
        </w:tc>
        <w:tc>
          <w:tcPr>
            <w:tcW w:w="4387" w:type="dxa"/>
            <w:gridSpan w:val="3"/>
          </w:tcPr>
          <w:p w14:paraId="2218AE11"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 xml:space="preserve">Will the data be used to send direct marketing messages? </w:t>
            </w:r>
          </w:p>
        </w:tc>
        <w:tc>
          <w:tcPr>
            <w:tcW w:w="4952" w:type="dxa"/>
            <w:gridSpan w:val="8"/>
          </w:tcPr>
          <w:p w14:paraId="27DA78E0" w14:textId="77777777" w:rsidR="00FF1B87" w:rsidRPr="00A322AA" w:rsidRDefault="00FF1B87" w:rsidP="00A322AA">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No </w:t>
            </w:r>
          </w:p>
        </w:tc>
      </w:tr>
      <w:tr w:rsidR="00FF1B87" w:rsidRPr="002E7C70" w14:paraId="38B3A175" w14:textId="77777777" w:rsidTr="00AB1A13">
        <w:tc>
          <w:tcPr>
            <w:tcW w:w="1009" w:type="dxa"/>
            <w:gridSpan w:val="2"/>
          </w:tcPr>
          <w:p w14:paraId="79A4014A"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40.</w:t>
            </w:r>
          </w:p>
        </w:tc>
        <w:tc>
          <w:tcPr>
            <w:tcW w:w="4387" w:type="dxa"/>
            <w:gridSpan w:val="3"/>
          </w:tcPr>
          <w:p w14:paraId="23D27895"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If yes, are consent and opt-in procedures in place?</w:t>
            </w:r>
          </w:p>
        </w:tc>
        <w:tc>
          <w:tcPr>
            <w:tcW w:w="4952" w:type="dxa"/>
            <w:gridSpan w:val="8"/>
          </w:tcPr>
          <w:p w14:paraId="5C68B9FA" w14:textId="77777777" w:rsidR="00FF1B87" w:rsidRPr="00A322AA" w:rsidRDefault="00FF1B87" w:rsidP="00A322AA">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N/A</w:t>
            </w:r>
          </w:p>
        </w:tc>
      </w:tr>
      <w:tr w:rsidR="00FF1B87" w:rsidRPr="002E7C70" w14:paraId="22638A92" w14:textId="77777777" w:rsidTr="00AB1A13">
        <w:tc>
          <w:tcPr>
            <w:tcW w:w="1009" w:type="dxa"/>
            <w:gridSpan w:val="2"/>
          </w:tcPr>
          <w:p w14:paraId="5E45E616"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41.</w:t>
            </w:r>
          </w:p>
        </w:tc>
        <w:tc>
          <w:tcPr>
            <w:tcW w:w="4387" w:type="dxa"/>
            <w:gridSpan w:val="3"/>
          </w:tcPr>
          <w:p w14:paraId="3A98B900"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Does the system/process change the medium for disclosure of publicly available information?</w:t>
            </w:r>
          </w:p>
        </w:tc>
        <w:tc>
          <w:tcPr>
            <w:tcW w:w="4952" w:type="dxa"/>
            <w:gridSpan w:val="8"/>
          </w:tcPr>
          <w:p w14:paraId="0FFE1B21" w14:textId="77777777" w:rsidR="00FF1B87" w:rsidRPr="00A322AA" w:rsidRDefault="00FF1B87" w:rsidP="00A322AA">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No</w:t>
            </w:r>
          </w:p>
        </w:tc>
      </w:tr>
      <w:tr w:rsidR="00FF1B87" w:rsidRPr="002E7C70" w14:paraId="4D1A72B4" w14:textId="77777777" w:rsidTr="00AB1A13">
        <w:tc>
          <w:tcPr>
            <w:tcW w:w="1009" w:type="dxa"/>
            <w:gridSpan w:val="2"/>
          </w:tcPr>
          <w:p w14:paraId="5FC7C4C0"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42.</w:t>
            </w:r>
          </w:p>
        </w:tc>
        <w:tc>
          <w:tcPr>
            <w:tcW w:w="4387" w:type="dxa"/>
            <w:gridSpan w:val="3"/>
          </w:tcPr>
          <w:p w14:paraId="0DD3DF0E"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Will the system/process make data more readily accessible than before?</w:t>
            </w:r>
          </w:p>
        </w:tc>
        <w:tc>
          <w:tcPr>
            <w:tcW w:w="4952" w:type="dxa"/>
            <w:gridSpan w:val="8"/>
          </w:tcPr>
          <w:p w14:paraId="1420E5BE" w14:textId="77777777" w:rsidR="00FF1B87" w:rsidRPr="00A322AA" w:rsidRDefault="00FF1B87" w:rsidP="00A322AA">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Yes </w:t>
            </w:r>
          </w:p>
        </w:tc>
      </w:tr>
      <w:tr w:rsidR="00FF1B87" w:rsidRPr="002E7C70" w14:paraId="7247399F" w14:textId="77777777" w:rsidTr="00AB1A13">
        <w:tc>
          <w:tcPr>
            <w:tcW w:w="1009" w:type="dxa"/>
            <w:gridSpan w:val="2"/>
          </w:tcPr>
          <w:p w14:paraId="0AAF4494"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43.</w:t>
            </w:r>
          </w:p>
        </w:tc>
        <w:tc>
          <w:tcPr>
            <w:tcW w:w="4387" w:type="dxa"/>
            <w:gridSpan w:val="3"/>
          </w:tcPr>
          <w:p w14:paraId="00E68570" w14:textId="77777777" w:rsidR="00FF1B87" w:rsidRPr="00A53BC1" w:rsidRDefault="00FF1B87" w:rsidP="00BC498F">
            <w:pPr>
              <w:spacing w:before="120" w:after="120"/>
              <w:rPr>
                <w:rFonts w:asciiTheme="minorHAnsi" w:hAnsiTheme="minorHAnsi" w:cstheme="minorHAnsi"/>
                <w:i/>
                <w:lang w:eastAsia="en-US"/>
              </w:rPr>
            </w:pPr>
            <w:r w:rsidRPr="00A53BC1">
              <w:rPr>
                <w:rFonts w:asciiTheme="minorHAnsi" w:hAnsiTheme="minorHAnsi" w:cstheme="minorHAnsi"/>
                <w:b/>
                <w:lang w:eastAsia="en-US"/>
              </w:rPr>
              <w:t xml:space="preserve">What is the data retention period for this data? </w:t>
            </w:r>
            <w:r w:rsidRPr="00A53BC1">
              <w:rPr>
                <w:rFonts w:asciiTheme="minorHAnsi" w:hAnsiTheme="minorHAnsi" w:cstheme="minorHAnsi"/>
                <w:i/>
                <w:lang w:eastAsia="en-US"/>
              </w:rPr>
              <w:t>(please refer to the Records Management for Health &amp; Social Care 2016)</w:t>
            </w:r>
          </w:p>
        </w:tc>
        <w:tc>
          <w:tcPr>
            <w:tcW w:w="4952" w:type="dxa"/>
            <w:gridSpan w:val="8"/>
          </w:tcPr>
          <w:p w14:paraId="2699B87C" w14:textId="77777777" w:rsidR="000D0873" w:rsidRPr="00F66ED0" w:rsidRDefault="00F66ED0" w:rsidP="00A53BC1">
            <w:pPr>
              <w:spacing w:before="120" w:after="120"/>
              <w:rPr>
                <w:rFonts w:ascii="Arial" w:eastAsia="Calibri" w:hAnsi="Arial" w:cs="Arial"/>
                <w:lang w:eastAsia="en-US"/>
              </w:rPr>
            </w:pPr>
            <w:r w:rsidRPr="00F66ED0">
              <w:rPr>
                <w:rFonts w:ascii="Arial" w:eastAsia="Calibri" w:hAnsi="Arial" w:cs="Arial"/>
                <w:lang w:eastAsia="en-US"/>
              </w:rPr>
              <w:t>Deleted automatically after the expiry of t</w:t>
            </w:r>
            <w:r>
              <w:rPr>
                <w:rFonts w:ascii="Arial" w:eastAsia="Calibri" w:hAnsi="Arial" w:cs="Arial"/>
                <w:lang w:eastAsia="en-US"/>
              </w:rPr>
              <w:t xml:space="preserve">he 6 months access period ends </w:t>
            </w:r>
          </w:p>
        </w:tc>
      </w:tr>
      <w:tr w:rsidR="00FF1B87" w:rsidRPr="002E7C70" w14:paraId="0260A22B" w14:textId="77777777" w:rsidTr="00AB1A13">
        <w:tc>
          <w:tcPr>
            <w:tcW w:w="1009" w:type="dxa"/>
            <w:gridSpan w:val="2"/>
          </w:tcPr>
          <w:p w14:paraId="317A8688"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44.</w:t>
            </w:r>
          </w:p>
        </w:tc>
        <w:tc>
          <w:tcPr>
            <w:tcW w:w="4387" w:type="dxa"/>
            <w:gridSpan w:val="3"/>
          </w:tcPr>
          <w:p w14:paraId="4487D1B8" w14:textId="77777777" w:rsidR="00FF1B87" w:rsidRPr="00A53BC1" w:rsidRDefault="00FF1B87" w:rsidP="00BC498F">
            <w:pPr>
              <w:spacing w:before="120" w:after="120"/>
              <w:rPr>
                <w:rFonts w:asciiTheme="minorHAnsi" w:hAnsiTheme="minorHAnsi" w:cstheme="minorHAnsi"/>
                <w:b/>
                <w:lang w:eastAsia="en-US"/>
              </w:rPr>
            </w:pPr>
            <w:r w:rsidRPr="00A53BC1">
              <w:rPr>
                <w:rFonts w:asciiTheme="minorHAnsi" w:hAnsiTheme="minorHAnsi" w:cstheme="minorHAnsi"/>
                <w:b/>
                <w:lang w:eastAsia="en-US"/>
              </w:rPr>
              <w:t>How will the data be destroyed when it is no longer required?</w:t>
            </w:r>
          </w:p>
        </w:tc>
        <w:tc>
          <w:tcPr>
            <w:tcW w:w="4952" w:type="dxa"/>
            <w:gridSpan w:val="8"/>
          </w:tcPr>
          <w:p w14:paraId="2985502B" w14:textId="7937E971" w:rsidR="006142BC" w:rsidRPr="00822D2C" w:rsidRDefault="00822D2C" w:rsidP="00A322AA">
            <w:pPr>
              <w:spacing w:before="120" w:after="120"/>
              <w:rPr>
                <w:rFonts w:asciiTheme="minorHAnsi" w:hAnsiTheme="minorHAnsi" w:cstheme="minorHAnsi"/>
                <w:lang w:eastAsia="en-US"/>
              </w:rPr>
            </w:pPr>
            <w:r w:rsidRPr="00822D2C">
              <w:rPr>
                <w:rFonts w:asciiTheme="minorHAnsi" w:hAnsiTheme="minorHAnsi" w:cstheme="minorHAnsi"/>
                <w:i/>
                <w:lang w:eastAsia="en-US"/>
              </w:rPr>
              <w:t xml:space="preserve">Emails are deleted on a regular </w:t>
            </w:r>
            <w:proofErr w:type="gramStart"/>
            <w:r w:rsidRPr="00822D2C">
              <w:rPr>
                <w:rFonts w:asciiTheme="minorHAnsi" w:hAnsiTheme="minorHAnsi" w:cstheme="minorHAnsi"/>
                <w:i/>
                <w:lang w:eastAsia="en-US"/>
              </w:rPr>
              <w:t>basis</w:t>
            </w:r>
            <w:proofErr w:type="gramEnd"/>
          </w:p>
          <w:p w14:paraId="7A6150AB" w14:textId="77777777" w:rsidR="006142BC" w:rsidRPr="00F7297D" w:rsidRDefault="00F7297D" w:rsidP="00F7297D">
            <w:pPr>
              <w:spacing w:before="120" w:after="120"/>
              <w:rPr>
                <w:rFonts w:asciiTheme="minorHAnsi" w:hAnsiTheme="minorHAnsi" w:cstheme="minorHAnsi"/>
                <w:color w:val="095EB8"/>
                <w:lang w:eastAsia="en-US"/>
              </w:rPr>
            </w:pPr>
            <w:proofErr w:type="spellStart"/>
            <w:r>
              <w:rPr>
                <w:rFonts w:ascii="Arial" w:eastAsia="Calibri" w:hAnsi="Arial" w:cs="Arial"/>
                <w:lang w:eastAsia="en-US"/>
              </w:rPr>
              <w:t>MediData</w:t>
            </w:r>
            <w:proofErr w:type="spellEnd"/>
            <w:r>
              <w:rPr>
                <w:rFonts w:ascii="Arial" w:eastAsia="Calibri" w:hAnsi="Arial" w:cs="Arial"/>
                <w:lang w:eastAsia="en-US"/>
              </w:rPr>
              <w:t xml:space="preserve"> - </w:t>
            </w:r>
            <w:r w:rsidRPr="00F7297D">
              <w:rPr>
                <w:rFonts w:ascii="Arial" w:eastAsia="Calibri" w:hAnsi="Arial" w:cs="Arial"/>
                <w:lang w:eastAsia="en-US"/>
              </w:rPr>
              <w:t xml:space="preserve">The data is automatically wiped </w:t>
            </w:r>
            <w:r w:rsidRPr="00F7297D">
              <w:rPr>
                <w:rFonts w:ascii="Arial" w:eastAsia="Calibri" w:hAnsi="Arial" w:cs="Arial"/>
                <w:lang w:eastAsia="en-US"/>
              </w:rPr>
              <w:lastRenderedPageBreak/>
              <w:t>from the system and is never retrievable. As it is not physical data all we need to do is simply remove it from</w:t>
            </w:r>
            <w:r>
              <w:rPr>
                <w:rFonts w:ascii="Arial" w:eastAsia="Calibri" w:hAnsi="Arial" w:cs="Arial"/>
                <w:lang w:eastAsia="en-US"/>
              </w:rPr>
              <w:t xml:space="preserve"> our records</w:t>
            </w:r>
          </w:p>
        </w:tc>
      </w:tr>
      <w:tr w:rsidR="00FF1B87" w:rsidRPr="002E7C70" w14:paraId="55415D56" w14:textId="77777777" w:rsidTr="00AB1A13">
        <w:tc>
          <w:tcPr>
            <w:tcW w:w="1009" w:type="dxa"/>
            <w:gridSpan w:val="2"/>
          </w:tcPr>
          <w:p w14:paraId="5039EA6A"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lastRenderedPageBreak/>
              <w:t>45.</w:t>
            </w:r>
          </w:p>
        </w:tc>
        <w:tc>
          <w:tcPr>
            <w:tcW w:w="4387" w:type="dxa"/>
            <w:gridSpan w:val="3"/>
          </w:tcPr>
          <w:p w14:paraId="58E2D773" w14:textId="77777777" w:rsidR="00FF1B87" w:rsidRPr="00A322AA" w:rsidRDefault="00FF1B87" w:rsidP="00BC498F">
            <w:pPr>
              <w:spacing w:before="120" w:after="120"/>
              <w:rPr>
                <w:rFonts w:asciiTheme="minorHAnsi" w:hAnsiTheme="minorHAnsi" w:cstheme="minorHAnsi"/>
                <w:b/>
                <w:color w:val="FF0000"/>
                <w:lang w:eastAsia="en-US"/>
              </w:rPr>
            </w:pPr>
            <w:r w:rsidRPr="00A10B76">
              <w:rPr>
                <w:rFonts w:asciiTheme="minorHAnsi" w:hAnsiTheme="minorHAnsi" w:cstheme="minorHAnsi"/>
                <w:b/>
                <w:lang w:eastAsia="en-US"/>
              </w:rPr>
              <w:t>Does your disaster recovery solution use a 3</w:t>
            </w:r>
            <w:r w:rsidRPr="00A10B76">
              <w:rPr>
                <w:rFonts w:asciiTheme="minorHAnsi" w:hAnsiTheme="minorHAnsi" w:cstheme="minorHAnsi"/>
                <w:b/>
                <w:vertAlign w:val="superscript"/>
                <w:lang w:eastAsia="en-US"/>
              </w:rPr>
              <w:t>rd</w:t>
            </w:r>
            <w:r w:rsidRPr="00A10B76">
              <w:rPr>
                <w:rFonts w:asciiTheme="minorHAnsi" w:hAnsiTheme="minorHAnsi" w:cstheme="minorHAnsi"/>
                <w:b/>
                <w:lang w:eastAsia="en-US"/>
              </w:rPr>
              <w:t xml:space="preserve"> party supplier?</w:t>
            </w:r>
          </w:p>
        </w:tc>
        <w:tc>
          <w:tcPr>
            <w:tcW w:w="4952" w:type="dxa"/>
            <w:gridSpan w:val="8"/>
          </w:tcPr>
          <w:p w14:paraId="1961BF6D" w14:textId="77777777" w:rsidR="006142BC" w:rsidRDefault="006142BC" w:rsidP="00A322AA">
            <w:pPr>
              <w:spacing w:before="120" w:after="120"/>
              <w:rPr>
                <w:rFonts w:asciiTheme="minorHAnsi" w:hAnsiTheme="minorHAnsi" w:cstheme="minorHAnsi"/>
                <w:color w:val="095EB8"/>
                <w:lang w:eastAsia="en-US"/>
              </w:rPr>
            </w:pPr>
          </w:p>
          <w:p w14:paraId="55F96BB3" w14:textId="77777777" w:rsidR="006142BC" w:rsidRDefault="006142BC" w:rsidP="00A322AA">
            <w:pPr>
              <w:spacing w:before="120" w:after="120"/>
              <w:rPr>
                <w:rFonts w:asciiTheme="minorHAnsi" w:hAnsiTheme="minorHAnsi" w:cstheme="minorHAnsi"/>
                <w:color w:val="000000"/>
                <w:lang w:eastAsia="en-US"/>
              </w:rPr>
            </w:pPr>
            <w:proofErr w:type="spellStart"/>
            <w:r>
              <w:rPr>
                <w:rFonts w:asciiTheme="minorHAnsi" w:hAnsiTheme="minorHAnsi" w:cstheme="minorHAnsi"/>
                <w:color w:val="000000"/>
                <w:lang w:eastAsia="en-US"/>
              </w:rPr>
              <w:t>MediData</w:t>
            </w:r>
            <w:proofErr w:type="spellEnd"/>
            <w:r>
              <w:rPr>
                <w:rFonts w:asciiTheme="minorHAnsi" w:hAnsiTheme="minorHAnsi" w:cstheme="minorHAnsi"/>
                <w:color w:val="000000"/>
                <w:lang w:eastAsia="en-US"/>
              </w:rPr>
              <w:t xml:space="preserve"> </w:t>
            </w:r>
            <w:r w:rsidRPr="006142BC">
              <w:rPr>
                <w:rFonts w:asciiTheme="minorHAnsi" w:hAnsiTheme="minorHAnsi" w:cstheme="minorHAnsi"/>
                <w:color w:val="000000"/>
                <w:lang w:eastAsia="en-US"/>
              </w:rPr>
              <w:t>Business Continuity / DR</w:t>
            </w:r>
          </w:p>
          <w:p w14:paraId="5CA58738" w14:textId="77777777" w:rsidR="00FF1B87" w:rsidRPr="00A322AA" w:rsidRDefault="006142BC" w:rsidP="00A322AA">
            <w:pPr>
              <w:spacing w:before="120" w:after="120"/>
              <w:rPr>
                <w:rFonts w:asciiTheme="minorHAnsi" w:hAnsiTheme="minorHAnsi" w:cstheme="minorHAnsi"/>
                <w:color w:val="000000"/>
                <w:lang w:eastAsia="en-US"/>
              </w:rPr>
            </w:pPr>
            <w:r w:rsidRPr="006142BC">
              <w:rPr>
                <w:rFonts w:asciiTheme="minorHAnsi" w:hAnsiTheme="minorHAnsi" w:cstheme="minorHAnsi"/>
                <w:color w:val="000000"/>
                <w:lang w:eastAsia="en-US"/>
              </w:rPr>
              <w:t xml:space="preserve">All servers running </w:t>
            </w:r>
            <w:proofErr w:type="spellStart"/>
            <w:r w:rsidRPr="006142BC">
              <w:rPr>
                <w:rFonts w:asciiTheme="minorHAnsi" w:hAnsiTheme="minorHAnsi" w:cstheme="minorHAnsi"/>
                <w:color w:val="000000"/>
                <w:lang w:eastAsia="en-US"/>
              </w:rPr>
              <w:t>MediData’s</w:t>
            </w:r>
            <w:proofErr w:type="spellEnd"/>
            <w:r w:rsidRPr="006142BC">
              <w:rPr>
                <w:rFonts w:asciiTheme="minorHAnsi" w:hAnsiTheme="minorHAnsi" w:cstheme="minorHAnsi"/>
                <w:color w:val="000000"/>
                <w:lang w:eastAsia="en-US"/>
              </w:rPr>
              <w:t xml:space="preserve"> applications are regularly and automatically backed up. The physical infrastructure running the application environment will have additional hosts added during production rollout to provide high availability in the event of hardware failure</w:t>
            </w:r>
          </w:p>
        </w:tc>
      </w:tr>
      <w:tr w:rsidR="00FF1B87" w:rsidRPr="002E7C70" w14:paraId="1B754555" w14:textId="77777777" w:rsidTr="00AB1A13">
        <w:tc>
          <w:tcPr>
            <w:tcW w:w="1009" w:type="dxa"/>
            <w:gridSpan w:val="2"/>
          </w:tcPr>
          <w:p w14:paraId="47A69EF5"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46.</w:t>
            </w:r>
          </w:p>
        </w:tc>
        <w:tc>
          <w:tcPr>
            <w:tcW w:w="4387" w:type="dxa"/>
            <w:gridSpan w:val="3"/>
          </w:tcPr>
          <w:p w14:paraId="5E2CFA5D" w14:textId="77777777" w:rsidR="00FF1B87" w:rsidRPr="00A322AA" w:rsidRDefault="00FF1B87" w:rsidP="00BC498F">
            <w:pPr>
              <w:spacing w:before="120" w:after="120"/>
              <w:rPr>
                <w:rFonts w:asciiTheme="minorHAnsi" w:hAnsiTheme="minorHAnsi" w:cstheme="minorHAnsi"/>
                <w:b/>
                <w:color w:val="FF0000"/>
                <w:lang w:eastAsia="en-US"/>
              </w:rPr>
            </w:pPr>
            <w:r w:rsidRPr="00A10B76">
              <w:rPr>
                <w:rFonts w:asciiTheme="minorHAnsi" w:hAnsiTheme="minorHAnsi" w:cstheme="minorHAnsi"/>
                <w:b/>
                <w:lang w:eastAsia="en-US"/>
              </w:rPr>
              <w:t>Does your Disaster Recovery provider have any accreditations e</w:t>
            </w:r>
            <w:r w:rsidR="00F7297D">
              <w:rPr>
                <w:rFonts w:asciiTheme="minorHAnsi" w:hAnsiTheme="minorHAnsi" w:cstheme="minorHAnsi"/>
                <w:b/>
                <w:lang w:eastAsia="en-US"/>
              </w:rPr>
              <w:t>.</w:t>
            </w:r>
            <w:r w:rsidRPr="00A10B76">
              <w:rPr>
                <w:rFonts w:asciiTheme="minorHAnsi" w:hAnsiTheme="minorHAnsi" w:cstheme="minorHAnsi"/>
                <w:b/>
                <w:lang w:eastAsia="en-US"/>
              </w:rPr>
              <w:t>g. ISO27001</w:t>
            </w:r>
          </w:p>
        </w:tc>
        <w:tc>
          <w:tcPr>
            <w:tcW w:w="4952" w:type="dxa"/>
            <w:gridSpan w:val="8"/>
          </w:tcPr>
          <w:p w14:paraId="7E8DA80F" w14:textId="77777777" w:rsidR="00F7297D" w:rsidRPr="00F7297D" w:rsidRDefault="00F7297D" w:rsidP="00A322AA">
            <w:pPr>
              <w:spacing w:before="120" w:after="120"/>
              <w:rPr>
                <w:rFonts w:asciiTheme="minorHAnsi" w:hAnsiTheme="minorHAnsi" w:cstheme="minorHAnsi"/>
                <w:color w:val="000000"/>
                <w:lang w:eastAsia="en-US"/>
              </w:rPr>
            </w:pPr>
            <w:r>
              <w:rPr>
                <w:rFonts w:asciiTheme="minorHAnsi" w:hAnsiTheme="minorHAnsi" w:cstheme="minorHAnsi"/>
              </w:rPr>
              <w:t xml:space="preserve">Yes please see - </w:t>
            </w:r>
            <w:hyperlink r:id="rId12" w:history="1">
              <w:r w:rsidRPr="00F7297D">
                <w:rPr>
                  <w:rStyle w:val="Hyperlink"/>
                  <w:rFonts w:asciiTheme="minorHAnsi" w:hAnsiTheme="minorHAnsi" w:cstheme="minorHAnsi"/>
                </w:rPr>
                <w:t>https://www.iomart.com/about-iomart/accreditations/</w:t>
              </w:r>
            </w:hyperlink>
          </w:p>
        </w:tc>
      </w:tr>
      <w:tr w:rsidR="00FF1B87" w:rsidRPr="002E7C70" w14:paraId="5DD3AA57" w14:textId="77777777" w:rsidTr="00AB1A13">
        <w:tc>
          <w:tcPr>
            <w:tcW w:w="1009" w:type="dxa"/>
            <w:gridSpan w:val="2"/>
          </w:tcPr>
          <w:p w14:paraId="7CF18758" w14:textId="77777777" w:rsidR="00FF1B87" w:rsidRPr="00A322AA" w:rsidRDefault="00FF1B87" w:rsidP="00BC498F">
            <w:pPr>
              <w:spacing w:before="120" w:after="120"/>
              <w:rPr>
                <w:rFonts w:asciiTheme="minorHAnsi" w:hAnsiTheme="minorHAnsi" w:cstheme="minorHAnsi"/>
                <w:b/>
                <w:color w:val="000000"/>
                <w:lang w:eastAsia="en-US"/>
              </w:rPr>
            </w:pPr>
            <w:r w:rsidRPr="00A322AA">
              <w:rPr>
                <w:rFonts w:asciiTheme="minorHAnsi" w:hAnsiTheme="minorHAnsi" w:cstheme="minorHAnsi"/>
                <w:b/>
                <w:color w:val="000000"/>
                <w:lang w:eastAsia="en-US"/>
              </w:rPr>
              <w:t>47.</w:t>
            </w:r>
          </w:p>
        </w:tc>
        <w:tc>
          <w:tcPr>
            <w:tcW w:w="4387" w:type="dxa"/>
            <w:gridSpan w:val="3"/>
          </w:tcPr>
          <w:p w14:paraId="58E24762" w14:textId="77777777" w:rsidR="00FF1B87" w:rsidRPr="00A322AA" w:rsidRDefault="00FF1B87" w:rsidP="00BC498F">
            <w:pPr>
              <w:spacing w:before="120" w:after="120"/>
              <w:rPr>
                <w:rFonts w:asciiTheme="minorHAnsi" w:eastAsia="Calibri" w:hAnsiTheme="minorHAnsi" w:cstheme="minorHAnsi"/>
                <w:b/>
                <w:color w:val="FF0000"/>
                <w:lang w:eastAsia="en-US"/>
              </w:rPr>
            </w:pPr>
            <w:r w:rsidRPr="00A10B76">
              <w:rPr>
                <w:rFonts w:asciiTheme="minorHAnsi" w:eastAsia="Calibri" w:hAnsiTheme="minorHAnsi" w:cstheme="minorHAnsi"/>
                <w:b/>
                <w:lang w:eastAsia="en-US"/>
              </w:rPr>
              <w:t>Has your Disaster Recovery Plan been tested and was all data retained and secure?</w:t>
            </w:r>
          </w:p>
        </w:tc>
        <w:tc>
          <w:tcPr>
            <w:tcW w:w="4952" w:type="dxa"/>
            <w:gridSpan w:val="8"/>
          </w:tcPr>
          <w:p w14:paraId="7BD963B9" w14:textId="77777777" w:rsidR="00FF1B87" w:rsidRPr="008B5FDD" w:rsidRDefault="00F7297D" w:rsidP="008B5FDD">
            <w:pPr>
              <w:spacing w:before="120" w:after="120"/>
              <w:rPr>
                <w:rFonts w:asciiTheme="minorHAnsi" w:hAnsiTheme="minorHAnsi" w:cstheme="minorHAnsi"/>
                <w:color w:val="095EB8"/>
                <w:lang w:eastAsia="en-US"/>
              </w:rPr>
            </w:pPr>
            <w:r w:rsidRPr="008B5FDD">
              <w:rPr>
                <w:rFonts w:asciiTheme="minorHAnsi" w:hAnsiTheme="minorHAnsi" w:cstheme="minorHAnsi"/>
                <w:lang w:eastAsia="en-US"/>
              </w:rPr>
              <w:t>Yes scheduled imaging processes automatically back up all data.</w:t>
            </w:r>
          </w:p>
        </w:tc>
      </w:tr>
      <w:tr w:rsidR="002B6682" w:rsidRPr="00694802" w14:paraId="115CD2EB" w14:textId="77777777" w:rsidTr="00AB1A13">
        <w:tc>
          <w:tcPr>
            <w:tcW w:w="10348" w:type="dxa"/>
            <w:gridSpan w:val="13"/>
            <w:shd w:val="clear" w:color="auto" w:fill="8A1538"/>
          </w:tcPr>
          <w:p w14:paraId="1C3AA872" w14:textId="77777777" w:rsidR="002B6682" w:rsidRPr="002B6682" w:rsidRDefault="002B6682" w:rsidP="00CE5FC5">
            <w:pPr>
              <w:spacing w:before="120" w:after="120"/>
              <w:jc w:val="center"/>
              <w:rPr>
                <w:rFonts w:asciiTheme="minorHAnsi" w:hAnsiTheme="minorHAnsi" w:cstheme="minorHAnsi"/>
                <w:b/>
                <w:color w:val="FFFFFF" w:themeColor="background2"/>
                <w:sz w:val="36"/>
                <w:szCs w:val="36"/>
                <w:lang w:eastAsia="en-US"/>
              </w:rPr>
            </w:pPr>
            <w:r w:rsidRPr="002B6682">
              <w:rPr>
                <w:rFonts w:asciiTheme="minorHAnsi" w:hAnsiTheme="minorHAnsi" w:cstheme="minorHAnsi"/>
                <w:b/>
                <w:color w:val="FFFFFF" w:themeColor="background2"/>
                <w:sz w:val="36"/>
                <w:szCs w:val="36"/>
                <w:lang w:eastAsia="en-US"/>
              </w:rPr>
              <w:t xml:space="preserve">Identify and Assess Risks </w:t>
            </w:r>
          </w:p>
        </w:tc>
      </w:tr>
      <w:tr w:rsidR="002B6682" w:rsidRPr="00A41AED" w14:paraId="6527E587" w14:textId="77777777" w:rsidTr="00AB1A13">
        <w:tc>
          <w:tcPr>
            <w:tcW w:w="10348" w:type="dxa"/>
            <w:gridSpan w:val="13"/>
            <w:shd w:val="clear" w:color="auto" w:fill="auto"/>
          </w:tcPr>
          <w:p w14:paraId="31142902" w14:textId="77777777" w:rsidR="002B6682" w:rsidRDefault="002B6682" w:rsidP="00CE5FC5">
            <w:pPr>
              <w:spacing w:before="120" w:after="120"/>
              <w:rPr>
                <w:rFonts w:asciiTheme="minorHAnsi" w:hAnsiTheme="minorHAnsi" w:cstheme="minorHAnsi"/>
                <w:lang w:eastAsia="en-US"/>
              </w:rPr>
            </w:pPr>
            <w:r>
              <w:rPr>
                <w:rFonts w:asciiTheme="minorHAnsi" w:hAnsiTheme="minorHAnsi" w:cstheme="minorHAnsi"/>
                <w:lang w:eastAsia="en-US"/>
              </w:rPr>
              <w:t xml:space="preserve">Information security risks should be highlighted to the IM IT Security Team to complete any necessary risk assessments on new systems or changes to existing systems. </w:t>
            </w:r>
          </w:p>
          <w:p w14:paraId="6D760EEF" w14:textId="77777777" w:rsidR="002B6682" w:rsidRPr="00A41AED" w:rsidRDefault="002B6682" w:rsidP="00CE5FC5">
            <w:pPr>
              <w:spacing w:before="120" w:after="120"/>
              <w:rPr>
                <w:rFonts w:asciiTheme="minorHAnsi" w:hAnsiTheme="minorHAnsi" w:cstheme="minorHAnsi"/>
                <w:lang w:eastAsia="en-US"/>
              </w:rPr>
            </w:pPr>
            <w:r>
              <w:rPr>
                <w:rFonts w:asciiTheme="minorHAnsi" w:hAnsiTheme="minorHAnsi" w:cstheme="minorHAnsi"/>
                <w:lang w:eastAsia="en-US"/>
              </w:rPr>
              <w:t xml:space="preserve">Any issues that may arise could adversely impact other organisations and services hosted by Informatics Merseyside, because of this the IM IT Security Team need to complete their assessment before the system can be commissioned for use. </w:t>
            </w:r>
          </w:p>
        </w:tc>
      </w:tr>
      <w:tr w:rsidR="002B6682" w:rsidRPr="00DD6112" w14:paraId="2D110B2B" w14:textId="77777777" w:rsidTr="00AB1A13">
        <w:tc>
          <w:tcPr>
            <w:tcW w:w="5529" w:type="dxa"/>
            <w:gridSpan w:val="6"/>
            <w:shd w:val="clear" w:color="auto" w:fill="768692"/>
          </w:tcPr>
          <w:p w14:paraId="469D4BE0" w14:textId="77777777" w:rsidR="002B6682" w:rsidRPr="00DD6112" w:rsidRDefault="002B6682" w:rsidP="00CE5FC5">
            <w:pPr>
              <w:spacing w:before="120" w:after="120"/>
              <w:jc w:val="center"/>
              <w:rPr>
                <w:rFonts w:asciiTheme="minorHAnsi" w:hAnsiTheme="minorHAnsi" w:cstheme="minorHAnsi"/>
                <w:sz w:val="36"/>
                <w:szCs w:val="36"/>
                <w:lang w:eastAsia="en-US"/>
              </w:rPr>
            </w:pPr>
            <w:r w:rsidRPr="00BB30F2">
              <w:rPr>
                <w:rFonts w:asciiTheme="minorHAnsi" w:hAnsiTheme="minorHAnsi" w:cstheme="minorHAnsi"/>
                <w:b/>
                <w:color w:val="FFFFFF" w:themeColor="background1"/>
              </w:rPr>
              <w:t>Risk Description (</w:t>
            </w:r>
            <w:r w:rsidRPr="00BB30F2">
              <w:rPr>
                <w:rFonts w:asciiTheme="minorHAnsi" w:hAnsiTheme="minorHAnsi" w:cstheme="minorHAnsi"/>
                <w:color w:val="FFFFFF" w:themeColor="background1"/>
              </w:rPr>
              <w:t xml:space="preserve">source of risk and nature of potential impact </w:t>
            </w:r>
            <w:r w:rsidRPr="00BB30F2">
              <w:rPr>
                <w:rFonts w:asciiTheme="minorHAnsi" w:hAnsiTheme="minorHAnsi" w:cstheme="minorHAnsi"/>
                <w:b/>
                <w:color w:val="FFFFFF" w:themeColor="background1"/>
              </w:rPr>
              <w:t>to individuals, the Practice, CCG or to wider compliance)</w:t>
            </w:r>
          </w:p>
        </w:tc>
        <w:tc>
          <w:tcPr>
            <w:tcW w:w="1559" w:type="dxa"/>
            <w:gridSpan w:val="3"/>
            <w:shd w:val="clear" w:color="auto" w:fill="768692"/>
          </w:tcPr>
          <w:p w14:paraId="1B74B66E" w14:textId="77777777" w:rsidR="002B6682" w:rsidRDefault="002B6682" w:rsidP="00CE5FC5">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Likelihood of harm</w:t>
            </w:r>
          </w:p>
          <w:p w14:paraId="67875C92" w14:textId="77777777" w:rsidR="002B6682" w:rsidRPr="00DD6112" w:rsidRDefault="002B6682" w:rsidP="00CE5FC5">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(Remote, possible or probable)</w:t>
            </w:r>
          </w:p>
        </w:tc>
        <w:tc>
          <w:tcPr>
            <w:tcW w:w="1559" w:type="dxa"/>
            <w:gridSpan w:val="2"/>
            <w:shd w:val="clear" w:color="auto" w:fill="768692"/>
          </w:tcPr>
          <w:p w14:paraId="4EF7393C" w14:textId="77777777" w:rsidR="002B6682" w:rsidRDefault="002B6682" w:rsidP="00CE5FC5">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Severity of harm</w:t>
            </w:r>
          </w:p>
          <w:p w14:paraId="7D5B97B9" w14:textId="77777777" w:rsidR="002B6682" w:rsidRPr="00DD6112" w:rsidRDefault="002B6682" w:rsidP="00CE5FC5">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(minimal, significant or severe)</w:t>
            </w:r>
          </w:p>
        </w:tc>
        <w:tc>
          <w:tcPr>
            <w:tcW w:w="1701" w:type="dxa"/>
            <w:gridSpan w:val="2"/>
            <w:shd w:val="clear" w:color="auto" w:fill="768692"/>
          </w:tcPr>
          <w:p w14:paraId="3DD887BF" w14:textId="77777777" w:rsidR="002B6682" w:rsidRDefault="002B6682" w:rsidP="00CE5FC5">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Overall risk</w:t>
            </w:r>
          </w:p>
          <w:p w14:paraId="36DC87D3" w14:textId="77777777" w:rsidR="002B6682" w:rsidRPr="00A12175" w:rsidRDefault="002B6682" w:rsidP="00CE5FC5">
            <w:pPr>
              <w:contextualSpacing/>
              <w:jc w:val="center"/>
              <w:rPr>
                <w:rFonts w:asciiTheme="minorHAnsi" w:hAnsiTheme="minorHAnsi" w:cstheme="minorHAnsi"/>
                <w:b/>
                <w:color w:val="FFFFFF" w:themeColor="background1"/>
              </w:rPr>
            </w:pPr>
          </w:p>
          <w:p w14:paraId="45537089" w14:textId="77777777" w:rsidR="002B6682" w:rsidRPr="00DD6112" w:rsidRDefault="002B6682" w:rsidP="00CE5FC5">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(low, medium or high)</w:t>
            </w:r>
          </w:p>
        </w:tc>
      </w:tr>
      <w:tr w:rsidR="002B6682" w:rsidRPr="00353B0B" w14:paraId="643AB0A3" w14:textId="77777777" w:rsidTr="00AB1A13">
        <w:tc>
          <w:tcPr>
            <w:tcW w:w="5529" w:type="dxa"/>
            <w:gridSpan w:val="6"/>
            <w:shd w:val="clear" w:color="auto" w:fill="auto"/>
          </w:tcPr>
          <w:p w14:paraId="01E62A78" w14:textId="77777777" w:rsidR="005E6B07" w:rsidRPr="00AB1A13" w:rsidRDefault="006B709A" w:rsidP="00AB1A13">
            <w:pPr>
              <w:spacing w:before="120" w:after="120"/>
              <w:rPr>
                <w:rFonts w:asciiTheme="minorHAnsi" w:hAnsiTheme="minorHAnsi" w:cstheme="minorHAnsi"/>
                <w:color w:val="000000"/>
                <w:lang w:eastAsia="en-US"/>
              </w:rPr>
            </w:pPr>
            <w:r w:rsidRPr="00AB1A13">
              <w:rPr>
                <w:rFonts w:asciiTheme="minorHAnsi" w:hAnsiTheme="minorHAnsi" w:cstheme="minorHAnsi"/>
                <w:color w:val="000000"/>
                <w:lang w:eastAsia="en-US"/>
              </w:rPr>
              <w:t xml:space="preserve">There is the potential for a data breach to occur if the </w:t>
            </w:r>
            <w:proofErr w:type="spellStart"/>
            <w:r w:rsidRPr="00AB1A13">
              <w:rPr>
                <w:rFonts w:asciiTheme="minorHAnsi" w:hAnsiTheme="minorHAnsi" w:cstheme="minorHAnsi"/>
                <w:color w:val="000000"/>
                <w:lang w:eastAsia="en-US"/>
              </w:rPr>
              <w:t>eMR</w:t>
            </w:r>
            <w:proofErr w:type="spellEnd"/>
            <w:r w:rsidRPr="00AB1A13">
              <w:rPr>
                <w:rFonts w:asciiTheme="minorHAnsi" w:hAnsiTheme="minorHAnsi" w:cstheme="minorHAnsi"/>
                <w:color w:val="000000"/>
                <w:lang w:eastAsia="en-US"/>
              </w:rPr>
              <w:t xml:space="preserve"> portal is accessed by Practice staff on non IM provisioned equipment. IM cannot guarantee the security on staff personal devices. </w:t>
            </w:r>
          </w:p>
        </w:tc>
        <w:tc>
          <w:tcPr>
            <w:tcW w:w="1559" w:type="dxa"/>
            <w:gridSpan w:val="3"/>
            <w:shd w:val="clear" w:color="auto" w:fill="auto"/>
          </w:tcPr>
          <w:p w14:paraId="75F7F9C2" w14:textId="77777777" w:rsidR="002B6682" w:rsidRPr="00AB1A13" w:rsidRDefault="006B709A" w:rsidP="00AB1A13">
            <w:pPr>
              <w:spacing w:before="120" w:after="120"/>
              <w:rPr>
                <w:rFonts w:asciiTheme="minorHAnsi" w:hAnsiTheme="minorHAnsi" w:cstheme="minorHAnsi"/>
                <w:color w:val="000000"/>
                <w:lang w:eastAsia="en-US"/>
              </w:rPr>
            </w:pPr>
            <w:r w:rsidRPr="00AB1A13">
              <w:rPr>
                <w:rFonts w:asciiTheme="minorHAnsi" w:hAnsiTheme="minorHAnsi" w:cstheme="minorHAnsi"/>
                <w:color w:val="000000"/>
                <w:lang w:eastAsia="en-US"/>
              </w:rPr>
              <w:t>Possible</w:t>
            </w:r>
          </w:p>
        </w:tc>
        <w:tc>
          <w:tcPr>
            <w:tcW w:w="1559" w:type="dxa"/>
            <w:gridSpan w:val="2"/>
            <w:shd w:val="clear" w:color="auto" w:fill="auto"/>
          </w:tcPr>
          <w:p w14:paraId="45358236" w14:textId="77777777" w:rsidR="002B6682" w:rsidRPr="00AB1A13" w:rsidRDefault="006B709A" w:rsidP="00AB1A13">
            <w:pPr>
              <w:spacing w:before="120" w:after="120"/>
              <w:rPr>
                <w:rFonts w:asciiTheme="minorHAnsi" w:hAnsiTheme="minorHAnsi" w:cstheme="minorHAnsi"/>
                <w:color w:val="000000"/>
                <w:lang w:eastAsia="en-US"/>
              </w:rPr>
            </w:pPr>
            <w:r w:rsidRPr="00AB1A13">
              <w:rPr>
                <w:rFonts w:asciiTheme="minorHAnsi" w:hAnsiTheme="minorHAnsi" w:cstheme="minorHAnsi"/>
                <w:color w:val="000000"/>
                <w:lang w:eastAsia="en-US"/>
              </w:rPr>
              <w:t>Significant</w:t>
            </w:r>
          </w:p>
        </w:tc>
        <w:tc>
          <w:tcPr>
            <w:tcW w:w="1701" w:type="dxa"/>
            <w:gridSpan w:val="2"/>
            <w:shd w:val="clear" w:color="auto" w:fill="auto"/>
          </w:tcPr>
          <w:p w14:paraId="30D13067" w14:textId="77777777" w:rsidR="002B6682" w:rsidRPr="00AB1A13" w:rsidRDefault="006B709A" w:rsidP="00AB1A13">
            <w:pPr>
              <w:spacing w:before="120" w:after="120"/>
              <w:jc w:val="center"/>
              <w:rPr>
                <w:rFonts w:asciiTheme="minorHAnsi" w:hAnsiTheme="minorHAnsi" w:cstheme="minorHAnsi"/>
                <w:color w:val="000000"/>
                <w:lang w:eastAsia="en-US"/>
              </w:rPr>
            </w:pPr>
            <w:r w:rsidRPr="00AB1A13">
              <w:rPr>
                <w:rFonts w:asciiTheme="minorHAnsi" w:hAnsiTheme="minorHAnsi" w:cstheme="minorHAnsi"/>
                <w:color w:val="000000"/>
                <w:lang w:eastAsia="en-US"/>
              </w:rPr>
              <w:t>Medium</w:t>
            </w:r>
          </w:p>
        </w:tc>
      </w:tr>
      <w:tr w:rsidR="002B6682" w:rsidRPr="00353B0B" w14:paraId="6EB1E0DD" w14:textId="77777777" w:rsidTr="00AB1A13">
        <w:tc>
          <w:tcPr>
            <w:tcW w:w="5529" w:type="dxa"/>
            <w:gridSpan w:val="6"/>
            <w:shd w:val="clear" w:color="auto" w:fill="auto"/>
          </w:tcPr>
          <w:p w14:paraId="3A975986" w14:textId="77777777" w:rsidR="002B6682" w:rsidRPr="00353B0B" w:rsidRDefault="002B6682" w:rsidP="00CE5FC5">
            <w:pPr>
              <w:spacing w:before="120" w:after="120"/>
              <w:rPr>
                <w:rFonts w:asciiTheme="minorHAnsi" w:hAnsiTheme="minorHAnsi" w:cstheme="minorHAnsi"/>
                <w:b/>
              </w:rPr>
            </w:pPr>
          </w:p>
        </w:tc>
        <w:tc>
          <w:tcPr>
            <w:tcW w:w="1559" w:type="dxa"/>
            <w:gridSpan w:val="3"/>
            <w:shd w:val="clear" w:color="auto" w:fill="auto"/>
          </w:tcPr>
          <w:p w14:paraId="5B522A44" w14:textId="77777777" w:rsidR="002B6682" w:rsidRPr="00353B0B" w:rsidRDefault="002B6682" w:rsidP="00CE5FC5">
            <w:pPr>
              <w:contextualSpacing/>
              <w:jc w:val="center"/>
              <w:rPr>
                <w:rFonts w:asciiTheme="minorHAnsi" w:hAnsiTheme="minorHAnsi" w:cstheme="minorHAnsi"/>
                <w:b/>
              </w:rPr>
            </w:pPr>
          </w:p>
        </w:tc>
        <w:tc>
          <w:tcPr>
            <w:tcW w:w="1559" w:type="dxa"/>
            <w:gridSpan w:val="2"/>
            <w:shd w:val="clear" w:color="auto" w:fill="auto"/>
          </w:tcPr>
          <w:p w14:paraId="7A2C6291" w14:textId="77777777" w:rsidR="002B6682" w:rsidRPr="00353B0B" w:rsidRDefault="002B6682" w:rsidP="00CE5FC5">
            <w:pPr>
              <w:contextualSpacing/>
              <w:jc w:val="center"/>
              <w:rPr>
                <w:rFonts w:asciiTheme="minorHAnsi" w:hAnsiTheme="minorHAnsi" w:cstheme="minorHAnsi"/>
                <w:b/>
              </w:rPr>
            </w:pPr>
          </w:p>
        </w:tc>
        <w:tc>
          <w:tcPr>
            <w:tcW w:w="1701" w:type="dxa"/>
            <w:gridSpan w:val="2"/>
            <w:shd w:val="clear" w:color="auto" w:fill="auto"/>
          </w:tcPr>
          <w:p w14:paraId="13CE5C26" w14:textId="77777777" w:rsidR="002B6682" w:rsidRPr="00353B0B" w:rsidRDefault="002B6682" w:rsidP="00CE5FC5">
            <w:pPr>
              <w:contextualSpacing/>
              <w:jc w:val="center"/>
              <w:rPr>
                <w:rFonts w:asciiTheme="minorHAnsi" w:hAnsiTheme="minorHAnsi" w:cstheme="minorHAnsi"/>
                <w:b/>
              </w:rPr>
            </w:pPr>
          </w:p>
        </w:tc>
      </w:tr>
      <w:tr w:rsidR="002B6682" w:rsidRPr="00353B0B" w14:paraId="4E4A91AE" w14:textId="77777777" w:rsidTr="00AB1A13">
        <w:tc>
          <w:tcPr>
            <w:tcW w:w="5529" w:type="dxa"/>
            <w:gridSpan w:val="6"/>
            <w:shd w:val="clear" w:color="auto" w:fill="auto"/>
          </w:tcPr>
          <w:p w14:paraId="390C6DEE" w14:textId="77777777" w:rsidR="002B6682" w:rsidRPr="00353B0B" w:rsidRDefault="002B6682" w:rsidP="00CE5FC5">
            <w:pPr>
              <w:spacing w:before="120" w:after="120"/>
              <w:rPr>
                <w:rFonts w:asciiTheme="minorHAnsi" w:hAnsiTheme="minorHAnsi" w:cstheme="minorHAnsi"/>
                <w:b/>
              </w:rPr>
            </w:pPr>
          </w:p>
        </w:tc>
        <w:tc>
          <w:tcPr>
            <w:tcW w:w="1559" w:type="dxa"/>
            <w:gridSpan w:val="3"/>
            <w:shd w:val="clear" w:color="auto" w:fill="auto"/>
          </w:tcPr>
          <w:p w14:paraId="2CE20FD0" w14:textId="77777777" w:rsidR="002B6682" w:rsidRPr="00353B0B" w:rsidRDefault="002B6682" w:rsidP="00CE5FC5">
            <w:pPr>
              <w:contextualSpacing/>
              <w:jc w:val="center"/>
              <w:rPr>
                <w:rFonts w:asciiTheme="minorHAnsi" w:hAnsiTheme="minorHAnsi" w:cstheme="minorHAnsi"/>
                <w:b/>
              </w:rPr>
            </w:pPr>
          </w:p>
        </w:tc>
        <w:tc>
          <w:tcPr>
            <w:tcW w:w="1559" w:type="dxa"/>
            <w:gridSpan w:val="2"/>
            <w:shd w:val="clear" w:color="auto" w:fill="auto"/>
          </w:tcPr>
          <w:p w14:paraId="77857BEC" w14:textId="77777777" w:rsidR="002B6682" w:rsidRPr="00353B0B" w:rsidRDefault="002B6682" w:rsidP="00CE5FC5">
            <w:pPr>
              <w:contextualSpacing/>
              <w:jc w:val="center"/>
              <w:rPr>
                <w:rFonts w:asciiTheme="minorHAnsi" w:hAnsiTheme="minorHAnsi" w:cstheme="minorHAnsi"/>
                <w:b/>
              </w:rPr>
            </w:pPr>
          </w:p>
        </w:tc>
        <w:tc>
          <w:tcPr>
            <w:tcW w:w="1701" w:type="dxa"/>
            <w:gridSpan w:val="2"/>
            <w:shd w:val="clear" w:color="auto" w:fill="auto"/>
          </w:tcPr>
          <w:p w14:paraId="56EFF303" w14:textId="77777777" w:rsidR="002B6682" w:rsidRPr="00353B0B" w:rsidRDefault="002B6682" w:rsidP="00CE5FC5">
            <w:pPr>
              <w:contextualSpacing/>
              <w:jc w:val="center"/>
              <w:rPr>
                <w:rFonts w:asciiTheme="minorHAnsi" w:hAnsiTheme="minorHAnsi" w:cstheme="minorHAnsi"/>
                <w:b/>
              </w:rPr>
            </w:pPr>
          </w:p>
        </w:tc>
      </w:tr>
      <w:tr w:rsidR="002B6682" w:rsidRPr="00C707AD" w14:paraId="75EB0005" w14:textId="77777777" w:rsidTr="00AB1A13">
        <w:tc>
          <w:tcPr>
            <w:tcW w:w="10348" w:type="dxa"/>
            <w:gridSpan w:val="13"/>
            <w:shd w:val="clear" w:color="auto" w:fill="8A1538"/>
          </w:tcPr>
          <w:p w14:paraId="1DC3A704" w14:textId="77777777" w:rsidR="002B6682" w:rsidRPr="00C707AD" w:rsidRDefault="002B6682" w:rsidP="00CE5FC5">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Identify Measure to Reduce Risk</w:t>
            </w:r>
          </w:p>
        </w:tc>
      </w:tr>
      <w:tr w:rsidR="002B6682" w:rsidRPr="00C707AD" w14:paraId="0AA29916" w14:textId="77777777" w:rsidTr="00AB1A13">
        <w:tc>
          <w:tcPr>
            <w:tcW w:w="10348" w:type="dxa"/>
            <w:gridSpan w:val="13"/>
            <w:shd w:val="clear" w:color="auto" w:fill="768692"/>
          </w:tcPr>
          <w:p w14:paraId="536CA92A" w14:textId="77777777" w:rsidR="002B6682" w:rsidRPr="00C707AD" w:rsidRDefault="002B6682" w:rsidP="00CE5FC5">
            <w:pPr>
              <w:spacing w:before="120" w:after="120"/>
              <w:rPr>
                <w:rFonts w:asciiTheme="minorHAnsi" w:hAnsiTheme="minorHAnsi" w:cstheme="minorHAnsi"/>
                <w:b/>
                <w:sz w:val="36"/>
                <w:szCs w:val="36"/>
                <w:lang w:eastAsia="en-US"/>
              </w:rPr>
            </w:pPr>
            <w:r w:rsidRPr="00911FB4">
              <w:rPr>
                <w:rFonts w:ascii="Arial" w:hAnsi="Arial" w:cs="Arial"/>
                <w:b/>
                <w:bCs/>
                <w:color w:val="FFFFFF" w:themeColor="background2"/>
                <w:lang w:eastAsia="en-US"/>
              </w:rPr>
              <w:lastRenderedPageBreak/>
              <w:t>Identify additional measures you could take to reduce or eliminate risks identified as medium or high risk in the table above</w:t>
            </w:r>
          </w:p>
        </w:tc>
      </w:tr>
      <w:tr w:rsidR="002B6682" w:rsidRPr="00E05A18" w14:paraId="780559F6" w14:textId="77777777" w:rsidTr="00AB1A13">
        <w:tc>
          <w:tcPr>
            <w:tcW w:w="2977" w:type="dxa"/>
            <w:gridSpan w:val="3"/>
            <w:shd w:val="clear" w:color="auto" w:fill="768692"/>
          </w:tcPr>
          <w:p w14:paraId="1AD798E4" w14:textId="77777777" w:rsidR="002B6682" w:rsidRPr="00BB30F2" w:rsidRDefault="002B6682" w:rsidP="00CE5FC5">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Risk</w:t>
            </w:r>
          </w:p>
        </w:tc>
        <w:tc>
          <w:tcPr>
            <w:tcW w:w="2977" w:type="dxa"/>
            <w:gridSpan w:val="4"/>
            <w:shd w:val="clear" w:color="auto" w:fill="768692"/>
          </w:tcPr>
          <w:p w14:paraId="5C1129A2" w14:textId="77777777" w:rsidR="002B6682" w:rsidRPr="00BB30F2" w:rsidRDefault="002B6682" w:rsidP="00CE5FC5">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 xml:space="preserve">Proposed Risk Solution </w:t>
            </w:r>
            <w:r w:rsidRPr="00E05A18">
              <w:rPr>
                <w:rFonts w:asciiTheme="minorHAnsi" w:hAnsiTheme="minorHAnsi" w:cstheme="minorHAnsi"/>
                <w:color w:val="FFFFFF" w:themeColor="background1"/>
              </w:rPr>
              <w:t>(reduce or eliminate risk)</w:t>
            </w:r>
          </w:p>
        </w:tc>
        <w:tc>
          <w:tcPr>
            <w:tcW w:w="1534" w:type="dxa"/>
            <w:gridSpan w:val="3"/>
            <w:shd w:val="clear" w:color="auto" w:fill="768692"/>
          </w:tcPr>
          <w:p w14:paraId="19771EA5" w14:textId="77777777" w:rsidR="002B6682" w:rsidRPr="00BB30F2" w:rsidRDefault="002B6682" w:rsidP="00CE5FC5">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Effect on risk</w:t>
            </w:r>
          </w:p>
          <w:p w14:paraId="09DF5DE9" w14:textId="77777777" w:rsidR="002B6682" w:rsidRPr="00E05A18" w:rsidRDefault="002B6682" w:rsidP="00CE5FC5">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(Is the risk reduced, transferred, accepted)</w:t>
            </w:r>
          </w:p>
        </w:tc>
        <w:tc>
          <w:tcPr>
            <w:tcW w:w="1443" w:type="dxa"/>
            <w:gridSpan w:val="2"/>
            <w:shd w:val="clear" w:color="auto" w:fill="768692"/>
          </w:tcPr>
          <w:p w14:paraId="59226F70" w14:textId="77777777" w:rsidR="002B6682" w:rsidRPr="00BB30F2" w:rsidRDefault="002B6682" w:rsidP="00CE5FC5">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Remaining risk</w:t>
            </w:r>
          </w:p>
          <w:p w14:paraId="1919F395" w14:textId="77777777" w:rsidR="002B6682" w:rsidRPr="00E05A18" w:rsidRDefault="002B6682" w:rsidP="00CE5FC5">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(Low, medium or high)</w:t>
            </w:r>
          </w:p>
        </w:tc>
        <w:tc>
          <w:tcPr>
            <w:tcW w:w="1417" w:type="dxa"/>
            <w:shd w:val="clear" w:color="auto" w:fill="768692"/>
          </w:tcPr>
          <w:p w14:paraId="13A25115" w14:textId="77777777" w:rsidR="002B6682" w:rsidRPr="00BB30F2" w:rsidRDefault="002B6682" w:rsidP="00CE5FC5">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Measure approved</w:t>
            </w:r>
          </w:p>
          <w:p w14:paraId="550D3DB6" w14:textId="77777777" w:rsidR="002B6682" w:rsidRPr="00E05A18" w:rsidRDefault="002B6682" w:rsidP="00CE5FC5">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(Yes/No)</w:t>
            </w:r>
          </w:p>
        </w:tc>
      </w:tr>
      <w:tr w:rsidR="002B6682" w:rsidRPr="00353B0B" w14:paraId="31BDDD9C" w14:textId="77777777" w:rsidTr="00AB1A13">
        <w:tc>
          <w:tcPr>
            <w:tcW w:w="2977" w:type="dxa"/>
            <w:gridSpan w:val="3"/>
            <w:shd w:val="clear" w:color="auto" w:fill="auto"/>
          </w:tcPr>
          <w:p w14:paraId="00593353" w14:textId="77777777" w:rsidR="002B6682" w:rsidRPr="00AB1A13" w:rsidRDefault="006B709A" w:rsidP="00AB1A13">
            <w:pPr>
              <w:spacing w:before="120" w:after="120"/>
              <w:rPr>
                <w:rFonts w:asciiTheme="minorHAnsi" w:hAnsiTheme="minorHAnsi" w:cstheme="minorHAnsi"/>
                <w:color w:val="000000"/>
                <w:lang w:eastAsia="en-US"/>
              </w:rPr>
            </w:pPr>
            <w:r w:rsidRPr="00AB1A13">
              <w:rPr>
                <w:rFonts w:asciiTheme="minorHAnsi" w:hAnsiTheme="minorHAnsi" w:cstheme="minorHAnsi"/>
                <w:color w:val="000000"/>
                <w:lang w:eastAsia="en-US"/>
              </w:rPr>
              <w:t xml:space="preserve">There is the potential for a data breach to occur if the </w:t>
            </w:r>
            <w:proofErr w:type="spellStart"/>
            <w:r w:rsidRPr="00AB1A13">
              <w:rPr>
                <w:rFonts w:asciiTheme="minorHAnsi" w:hAnsiTheme="minorHAnsi" w:cstheme="minorHAnsi"/>
                <w:color w:val="000000"/>
                <w:lang w:eastAsia="en-US"/>
              </w:rPr>
              <w:t>eMR</w:t>
            </w:r>
            <w:proofErr w:type="spellEnd"/>
            <w:r w:rsidRPr="00AB1A13">
              <w:rPr>
                <w:rFonts w:asciiTheme="minorHAnsi" w:hAnsiTheme="minorHAnsi" w:cstheme="minorHAnsi"/>
                <w:color w:val="000000"/>
                <w:lang w:eastAsia="en-US"/>
              </w:rPr>
              <w:t xml:space="preserve"> portal is accessed by Practice staff on non IM provisioned equipment. IM cannot guarantee the security on staff personal devices. </w:t>
            </w:r>
          </w:p>
        </w:tc>
        <w:tc>
          <w:tcPr>
            <w:tcW w:w="2977" w:type="dxa"/>
            <w:gridSpan w:val="4"/>
            <w:shd w:val="clear" w:color="auto" w:fill="auto"/>
          </w:tcPr>
          <w:p w14:paraId="79129B7D" w14:textId="77777777" w:rsidR="002B6682" w:rsidRPr="00AB1A13" w:rsidRDefault="006B709A" w:rsidP="00AB1A13">
            <w:pPr>
              <w:spacing w:before="120" w:after="120" w:line="276" w:lineRule="auto"/>
              <w:rPr>
                <w:rFonts w:asciiTheme="minorHAnsi" w:hAnsiTheme="minorHAnsi" w:cstheme="minorHAnsi"/>
                <w:color w:val="000000"/>
                <w:lang w:eastAsia="en-US"/>
              </w:rPr>
            </w:pPr>
            <w:r w:rsidRPr="00AB1A13">
              <w:rPr>
                <w:rFonts w:asciiTheme="minorHAnsi" w:hAnsiTheme="minorHAnsi" w:cstheme="minorHAnsi"/>
                <w:color w:val="000000"/>
                <w:lang w:eastAsia="en-US"/>
              </w:rPr>
              <w:t xml:space="preserve">Multi factor authentication (SMS or email one time password) is needed when accessing the portal from a non-NHS site. </w:t>
            </w:r>
            <w:proofErr w:type="spellStart"/>
            <w:r w:rsidRPr="00AB1A13">
              <w:rPr>
                <w:rFonts w:asciiTheme="minorHAnsi" w:hAnsiTheme="minorHAnsi" w:cstheme="minorHAnsi"/>
                <w:color w:val="000000"/>
                <w:lang w:eastAsia="en-US"/>
              </w:rPr>
              <w:t>eMR</w:t>
            </w:r>
            <w:proofErr w:type="spellEnd"/>
            <w:r w:rsidRPr="00AB1A13">
              <w:rPr>
                <w:rFonts w:asciiTheme="minorHAnsi" w:hAnsiTheme="minorHAnsi" w:cstheme="minorHAnsi"/>
                <w:color w:val="000000"/>
                <w:lang w:eastAsia="en-US"/>
              </w:rPr>
              <w:t xml:space="preserve"> can remove the practice phone number and email from their registration, which would prevent them from logging into the portal when not on site. </w:t>
            </w:r>
          </w:p>
        </w:tc>
        <w:tc>
          <w:tcPr>
            <w:tcW w:w="1534" w:type="dxa"/>
            <w:gridSpan w:val="3"/>
            <w:shd w:val="clear" w:color="auto" w:fill="auto"/>
          </w:tcPr>
          <w:p w14:paraId="59E40E49" w14:textId="77777777" w:rsidR="002B6682" w:rsidRPr="00AB1A13" w:rsidRDefault="006B709A" w:rsidP="00AB1A13">
            <w:pPr>
              <w:spacing w:before="120" w:after="120"/>
              <w:jc w:val="center"/>
              <w:rPr>
                <w:rFonts w:asciiTheme="minorHAnsi" w:hAnsiTheme="minorHAnsi" w:cstheme="minorHAnsi"/>
                <w:color w:val="000000"/>
                <w:lang w:eastAsia="en-US"/>
              </w:rPr>
            </w:pPr>
            <w:r w:rsidRPr="00AB1A13">
              <w:rPr>
                <w:rFonts w:asciiTheme="minorHAnsi" w:hAnsiTheme="minorHAnsi" w:cstheme="minorHAnsi"/>
                <w:color w:val="000000"/>
                <w:lang w:eastAsia="en-US"/>
              </w:rPr>
              <w:t>Reduced</w:t>
            </w:r>
          </w:p>
        </w:tc>
        <w:tc>
          <w:tcPr>
            <w:tcW w:w="1443" w:type="dxa"/>
            <w:gridSpan w:val="2"/>
            <w:shd w:val="clear" w:color="auto" w:fill="auto"/>
          </w:tcPr>
          <w:p w14:paraId="1D04E2C2" w14:textId="77777777" w:rsidR="002B6682" w:rsidRPr="00AB1A13" w:rsidRDefault="006B709A" w:rsidP="00AB1A13">
            <w:pPr>
              <w:spacing w:before="120" w:after="120"/>
              <w:jc w:val="center"/>
              <w:rPr>
                <w:rFonts w:asciiTheme="minorHAnsi" w:hAnsiTheme="minorHAnsi" w:cstheme="minorHAnsi"/>
                <w:color w:val="000000"/>
                <w:lang w:eastAsia="en-US"/>
              </w:rPr>
            </w:pPr>
            <w:r w:rsidRPr="00AB1A13">
              <w:rPr>
                <w:rFonts w:asciiTheme="minorHAnsi" w:hAnsiTheme="minorHAnsi" w:cstheme="minorHAnsi"/>
                <w:color w:val="000000"/>
                <w:lang w:eastAsia="en-US"/>
              </w:rPr>
              <w:t>Low</w:t>
            </w:r>
          </w:p>
        </w:tc>
        <w:tc>
          <w:tcPr>
            <w:tcW w:w="1417" w:type="dxa"/>
            <w:shd w:val="clear" w:color="auto" w:fill="auto"/>
          </w:tcPr>
          <w:p w14:paraId="5F7BF6F4" w14:textId="77777777" w:rsidR="002B6682" w:rsidRPr="00AB1A13" w:rsidRDefault="002B6682" w:rsidP="00AB1A13">
            <w:pPr>
              <w:spacing w:before="120" w:after="120"/>
              <w:jc w:val="center"/>
              <w:rPr>
                <w:rFonts w:asciiTheme="minorHAnsi" w:hAnsiTheme="minorHAnsi" w:cstheme="minorHAnsi"/>
                <w:color w:val="000000"/>
                <w:lang w:eastAsia="en-US"/>
              </w:rPr>
            </w:pPr>
          </w:p>
        </w:tc>
      </w:tr>
      <w:tr w:rsidR="002B6682" w:rsidRPr="00353B0B" w14:paraId="578F0B98" w14:textId="77777777" w:rsidTr="00AB1A13">
        <w:tc>
          <w:tcPr>
            <w:tcW w:w="2977" w:type="dxa"/>
            <w:gridSpan w:val="3"/>
            <w:shd w:val="clear" w:color="auto" w:fill="auto"/>
          </w:tcPr>
          <w:p w14:paraId="5BEB83E2" w14:textId="77777777" w:rsidR="002B6682" w:rsidRPr="00AB1A13" w:rsidRDefault="006B709A" w:rsidP="00CE5FC5">
            <w:pPr>
              <w:spacing w:before="120" w:after="120"/>
              <w:rPr>
                <w:rFonts w:asciiTheme="minorHAnsi" w:hAnsiTheme="minorHAnsi" w:cstheme="minorHAnsi"/>
                <w:color w:val="000000"/>
                <w:lang w:eastAsia="en-US"/>
              </w:rPr>
            </w:pPr>
            <w:r w:rsidRPr="00AB1A13">
              <w:rPr>
                <w:rFonts w:asciiTheme="minorHAnsi" w:hAnsiTheme="minorHAnsi" w:cstheme="minorHAnsi"/>
                <w:color w:val="000000"/>
                <w:lang w:eastAsia="en-US"/>
              </w:rPr>
              <w:t xml:space="preserve">There is the potential for a data breach to occur if the </w:t>
            </w:r>
            <w:proofErr w:type="spellStart"/>
            <w:r w:rsidRPr="00AB1A13">
              <w:rPr>
                <w:rFonts w:asciiTheme="minorHAnsi" w:hAnsiTheme="minorHAnsi" w:cstheme="minorHAnsi"/>
                <w:color w:val="000000"/>
                <w:lang w:eastAsia="en-US"/>
              </w:rPr>
              <w:t>eMR</w:t>
            </w:r>
            <w:proofErr w:type="spellEnd"/>
            <w:r w:rsidRPr="00AB1A13">
              <w:rPr>
                <w:rFonts w:asciiTheme="minorHAnsi" w:hAnsiTheme="minorHAnsi" w:cstheme="minorHAnsi"/>
                <w:color w:val="000000"/>
                <w:lang w:eastAsia="en-US"/>
              </w:rPr>
              <w:t xml:space="preserve"> portal is accessed by Practice staff on non IM provisioned equipment. IM cannot guarantee the security on staff personal devices.</w:t>
            </w:r>
          </w:p>
        </w:tc>
        <w:tc>
          <w:tcPr>
            <w:tcW w:w="2977" w:type="dxa"/>
            <w:gridSpan w:val="4"/>
            <w:shd w:val="clear" w:color="auto" w:fill="auto"/>
          </w:tcPr>
          <w:p w14:paraId="752F699D" w14:textId="77777777" w:rsidR="002B6682" w:rsidRPr="00AB1A13" w:rsidRDefault="000B065C" w:rsidP="000B065C">
            <w:pPr>
              <w:spacing w:before="120" w:after="120"/>
              <w:rPr>
                <w:rFonts w:asciiTheme="minorHAnsi" w:hAnsiTheme="minorHAnsi" w:cstheme="minorHAnsi"/>
                <w:color w:val="000000"/>
                <w:lang w:eastAsia="en-US"/>
              </w:rPr>
            </w:pPr>
            <w:r w:rsidRPr="00AB1A13">
              <w:rPr>
                <w:rFonts w:asciiTheme="minorHAnsi" w:hAnsiTheme="minorHAnsi" w:cstheme="minorHAnsi"/>
                <w:color w:val="000000"/>
                <w:lang w:eastAsia="en-US"/>
              </w:rPr>
              <w:t>Policy to state that only Trust issued equipment is to be used to access systems that hold practice data.</w:t>
            </w:r>
          </w:p>
        </w:tc>
        <w:tc>
          <w:tcPr>
            <w:tcW w:w="1534" w:type="dxa"/>
            <w:gridSpan w:val="3"/>
            <w:shd w:val="clear" w:color="auto" w:fill="auto"/>
          </w:tcPr>
          <w:p w14:paraId="36F3972F" w14:textId="77777777" w:rsidR="002B6682" w:rsidRPr="00AB1A13" w:rsidRDefault="000B065C" w:rsidP="00CE5FC5">
            <w:pPr>
              <w:spacing w:before="120" w:after="120"/>
              <w:jc w:val="center"/>
              <w:rPr>
                <w:rFonts w:asciiTheme="minorHAnsi" w:hAnsiTheme="minorHAnsi" w:cstheme="minorHAnsi"/>
                <w:color w:val="000000"/>
                <w:lang w:eastAsia="en-US"/>
              </w:rPr>
            </w:pPr>
            <w:r w:rsidRPr="00AB1A13">
              <w:rPr>
                <w:rFonts w:asciiTheme="minorHAnsi" w:hAnsiTheme="minorHAnsi" w:cstheme="minorHAnsi"/>
                <w:color w:val="000000"/>
                <w:lang w:eastAsia="en-US"/>
              </w:rPr>
              <w:t>Reduced</w:t>
            </w:r>
          </w:p>
        </w:tc>
        <w:tc>
          <w:tcPr>
            <w:tcW w:w="1443" w:type="dxa"/>
            <w:gridSpan w:val="2"/>
            <w:shd w:val="clear" w:color="auto" w:fill="auto"/>
          </w:tcPr>
          <w:p w14:paraId="39FBB653" w14:textId="77777777" w:rsidR="002B6682" w:rsidRPr="00AB1A13" w:rsidRDefault="000B065C" w:rsidP="00CE5FC5">
            <w:pPr>
              <w:spacing w:before="120" w:after="120"/>
              <w:jc w:val="center"/>
              <w:rPr>
                <w:rFonts w:asciiTheme="minorHAnsi" w:hAnsiTheme="minorHAnsi" w:cstheme="minorHAnsi"/>
                <w:color w:val="000000"/>
                <w:lang w:eastAsia="en-US"/>
              </w:rPr>
            </w:pPr>
            <w:r w:rsidRPr="00AB1A13">
              <w:rPr>
                <w:rFonts w:asciiTheme="minorHAnsi" w:hAnsiTheme="minorHAnsi" w:cstheme="minorHAnsi"/>
                <w:color w:val="000000"/>
                <w:lang w:eastAsia="en-US"/>
              </w:rPr>
              <w:t xml:space="preserve">Medium </w:t>
            </w:r>
          </w:p>
        </w:tc>
        <w:tc>
          <w:tcPr>
            <w:tcW w:w="1417" w:type="dxa"/>
            <w:shd w:val="clear" w:color="auto" w:fill="auto"/>
          </w:tcPr>
          <w:p w14:paraId="088E563D" w14:textId="77777777" w:rsidR="002B6682" w:rsidRPr="00AB1A13" w:rsidRDefault="002B6682" w:rsidP="00CE5FC5">
            <w:pPr>
              <w:spacing w:before="120" w:after="120"/>
              <w:jc w:val="center"/>
              <w:rPr>
                <w:rFonts w:asciiTheme="minorHAnsi" w:hAnsiTheme="minorHAnsi" w:cstheme="minorHAnsi"/>
                <w:color w:val="000000"/>
                <w:lang w:eastAsia="en-US"/>
              </w:rPr>
            </w:pPr>
          </w:p>
        </w:tc>
      </w:tr>
      <w:tr w:rsidR="002B6682" w:rsidRPr="00353B0B" w14:paraId="2F330078" w14:textId="77777777" w:rsidTr="00AB1A13">
        <w:tc>
          <w:tcPr>
            <w:tcW w:w="2977" w:type="dxa"/>
            <w:gridSpan w:val="3"/>
            <w:shd w:val="clear" w:color="auto" w:fill="auto"/>
          </w:tcPr>
          <w:p w14:paraId="25BCB138" w14:textId="77777777" w:rsidR="002B6682" w:rsidRPr="00353B0B" w:rsidRDefault="002B6682" w:rsidP="00CE5FC5">
            <w:pPr>
              <w:spacing w:before="120" w:after="120"/>
              <w:rPr>
                <w:rFonts w:ascii="Arial" w:hAnsi="Arial" w:cs="Arial"/>
                <w:lang w:eastAsia="en-US"/>
              </w:rPr>
            </w:pPr>
          </w:p>
        </w:tc>
        <w:tc>
          <w:tcPr>
            <w:tcW w:w="2977" w:type="dxa"/>
            <w:gridSpan w:val="4"/>
            <w:shd w:val="clear" w:color="auto" w:fill="auto"/>
          </w:tcPr>
          <w:p w14:paraId="52E77381" w14:textId="77777777" w:rsidR="002B6682" w:rsidRPr="00353B0B" w:rsidRDefault="002B6682" w:rsidP="00CE5FC5">
            <w:pPr>
              <w:spacing w:before="120" w:after="120"/>
              <w:rPr>
                <w:rFonts w:ascii="Arial" w:hAnsi="Arial" w:cs="Arial"/>
                <w:lang w:eastAsia="en-US"/>
              </w:rPr>
            </w:pPr>
          </w:p>
        </w:tc>
        <w:tc>
          <w:tcPr>
            <w:tcW w:w="1534" w:type="dxa"/>
            <w:gridSpan w:val="3"/>
            <w:shd w:val="clear" w:color="auto" w:fill="auto"/>
          </w:tcPr>
          <w:p w14:paraId="1447049E" w14:textId="77777777" w:rsidR="002B6682" w:rsidRPr="00353B0B" w:rsidRDefault="002B6682" w:rsidP="00CE5FC5">
            <w:pPr>
              <w:spacing w:before="120" w:after="120"/>
              <w:jc w:val="center"/>
              <w:rPr>
                <w:rFonts w:ascii="Arial" w:hAnsi="Arial" w:cs="Arial"/>
                <w:lang w:eastAsia="en-US"/>
              </w:rPr>
            </w:pPr>
          </w:p>
        </w:tc>
        <w:tc>
          <w:tcPr>
            <w:tcW w:w="1443" w:type="dxa"/>
            <w:gridSpan w:val="2"/>
            <w:shd w:val="clear" w:color="auto" w:fill="auto"/>
          </w:tcPr>
          <w:p w14:paraId="0388D255" w14:textId="77777777" w:rsidR="002B6682" w:rsidRPr="00353B0B" w:rsidRDefault="002B6682" w:rsidP="00CE5FC5">
            <w:pPr>
              <w:spacing w:before="120" w:after="120"/>
              <w:jc w:val="center"/>
              <w:rPr>
                <w:rFonts w:ascii="Arial" w:hAnsi="Arial" w:cs="Arial"/>
                <w:lang w:eastAsia="en-US"/>
              </w:rPr>
            </w:pPr>
          </w:p>
        </w:tc>
        <w:tc>
          <w:tcPr>
            <w:tcW w:w="1417" w:type="dxa"/>
            <w:shd w:val="clear" w:color="auto" w:fill="auto"/>
          </w:tcPr>
          <w:p w14:paraId="32F9AB72" w14:textId="77777777" w:rsidR="002B6682" w:rsidRPr="00353B0B" w:rsidRDefault="002B6682" w:rsidP="00CE5FC5">
            <w:pPr>
              <w:spacing w:before="120" w:after="120"/>
              <w:jc w:val="center"/>
              <w:rPr>
                <w:rFonts w:ascii="Arial" w:hAnsi="Arial" w:cs="Arial"/>
                <w:lang w:eastAsia="en-US"/>
              </w:rPr>
            </w:pPr>
          </w:p>
        </w:tc>
      </w:tr>
      <w:tr w:rsidR="002B6682" w:rsidRPr="00353B0B" w14:paraId="003F2054" w14:textId="77777777" w:rsidTr="00AB1A13">
        <w:tc>
          <w:tcPr>
            <w:tcW w:w="2977" w:type="dxa"/>
            <w:gridSpan w:val="3"/>
            <w:shd w:val="clear" w:color="auto" w:fill="auto"/>
          </w:tcPr>
          <w:p w14:paraId="52A5BD15" w14:textId="77777777" w:rsidR="002B6682" w:rsidRPr="00353B0B" w:rsidRDefault="002B6682" w:rsidP="00CE5FC5">
            <w:pPr>
              <w:spacing w:before="120" w:after="120"/>
              <w:rPr>
                <w:rFonts w:ascii="Arial" w:hAnsi="Arial" w:cs="Arial"/>
                <w:lang w:eastAsia="en-US"/>
              </w:rPr>
            </w:pPr>
          </w:p>
        </w:tc>
        <w:tc>
          <w:tcPr>
            <w:tcW w:w="2977" w:type="dxa"/>
            <w:gridSpan w:val="4"/>
            <w:shd w:val="clear" w:color="auto" w:fill="auto"/>
          </w:tcPr>
          <w:p w14:paraId="3B539F07" w14:textId="77777777" w:rsidR="002B6682" w:rsidRPr="00353B0B" w:rsidRDefault="002B6682" w:rsidP="00CE5FC5">
            <w:pPr>
              <w:spacing w:before="120" w:after="120"/>
              <w:rPr>
                <w:rFonts w:ascii="Arial" w:hAnsi="Arial" w:cs="Arial"/>
                <w:lang w:eastAsia="en-US"/>
              </w:rPr>
            </w:pPr>
          </w:p>
        </w:tc>
        <w:tc>
          <w:tcPr>
            <w:tcW w:w="1534" w:type="dxa"/>
            <w:gridSpan w:val="3"/>
            <w:shd w:val="clear" w:color="auto" w:fill="auto"/>
          </w:tcPr>
          <w:p w14:paraId="1208A590" w14:textId="77777777" w:rsidR="002B6682" w:rsidRPr="00353B0B" w:rsidRDefault="002B6682" w:rsidP="00CE5FC5">
            <w:pPr>
              <w:spacing w:before="120" w:after="120"/>
              <w:jc w:val="center"/>
              <w:rPr>
                <w:rFonts w:ascii="Arial" w:hAnsi="Arial" w:cs="Arial"/>
                <w:lang w:eastAsia="en-US"/>
              </w:rPr>
            </w:pPr>
          </w:p>
        </w:tc>
        <w:tc>
          <w:tcPr>
            <w:tcW w:w="1443" w:type="dxa"/>
            <w:gridSpan w:val="2"/>
            <w:shd w:val="clear" w:color="auto" w:fill="auto"/>
          </w:tcPr>
          <w:p w14:paraId="70C44CDE" w14:textId="77777777" w:rsidR="002B6682" w:rsidRPr="00353B0B" w:rsidRDefault="002B6682" w:rsidP="00CE5FC5">
            <w:pPr>
              <w:spacing w:before="120" w:after="120"/>
              <w:jc w:val="center"/>
              <w:rPr>
                <w:rFonts w:ascii="Arial" w:hAnsi="Arial" w:cs="Arial"/>
                <w:lang w:eastAsia="en-US"/>
              </w:rPr>
            </w:pPr>
          </w:p>
        </w:tc>
        <w:tc>
          <w:tcPr>
            <w:tcW w:w="1417" w:type="dxa"/>
            <w:shd w:val="clear" w:color="auto" w:fill="auto"/>
          </w:tcPr>
          <w:p w14:paraId="35C5CC65" w14:textId="77777777" w:rsidR="002B6682" w:rsidRPr="00353B0B" w:rsidRDefault="002B6682" w:rsidP="00CE5FC5">
            <w:pPr>
              <w:spacing w:before="120" w:after="120"/>
              <w:jc w:val="center"/>
              <w:rPr>
                <w:rFonts w:ascii="Arial" w:hAnsi="Arial" w:cs="Arial"/>
                <w:lang w:eastAsia="en-US"/>
              </w:rPr>
            </w:pPr>
          </w:p>
        </w:tc>
      </w:tr>
      <w:tr w:rsidR="002B6682" w:rsidRPr="00C707AD" w14:paraId="5E8E3C49" w14:textId="77777777" w:rsidTr="00AB1A13">
        <w:tc>
          <w:tcPr>
            <w:tcW w:w="10348" w:type="dxa"/>
            <w:gridSpan w:val="13"/>
            <w:shd w:val="clear" w:color="auto" w:fill="8A1538"/>
          </w:tcPr>
          <w:p w14:paraId="10C7DDA2" w14:textId="77777777" w:rsidR="002B6682" w:rsidRPr="00C707AD" w:rsidRDefault="002B6682" w:rsidP="00CE5FC5">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DPIA Sign Off</w:t>
            </w:r>
          </w:p>
        </w:tc>
      </w:tr>
      <w:tr w:rsidR="002B6682" w:rsidRPr="00353B0B" w14:paraId="08FBAB06" w14:textId="77777777" w:rsidTr="00AB1A13">
        <w:tc>
          <w:tcPr>
            <w:tcW w:w="3539" w:type="dxa"/>
            <w:gridSpan w:val="4"/>
            <w:shd w:val="clear" w:color="auto" w:fill="auto"/>
          </w:tcPr>
          <w:p w14:paraId="11AB99B7" w14:textId="77777777" w:rsidR="002B6682" w:rsidRPr="00353B0B" w:rsidRDefault="002B6682" w:rsidP="00CE5FC5">
            <w:pPr>
              <w:spacing w:before="120" w:after="120"/>
              <w:rPr>
                <w:rFonts w:ascii="Arial" w:hAnsi="Arial" w:cs="Arial"/>
                <w:lang w:eastAsia="en-US"/>
              </w:rPr>
            </w:pPr>
            <w:r>
              <w:rPr>
                <w:rFonts w:ascii="Arial" w:hAnsi="Arial" w:cs="Arial"/>
                <w:lang w:eastAsia="en-US"/>
              </w:rPr>
              <w:t>Item</w:t>
            </w:r>
          </w:p>
        </w:tc>
        <w:tc>
          <w:tcPr>
            <w:tcW w:w="3081" w:type="dxa"/>
            <w:gridSpan w:val="4"/>
            <w:shd w:val="clear" w:color="auto" w:fill="auto"/>
          </w:tcPr>
          <w:p w14:paraId="7F34BB52" w14:textId="77777777" w:rsidR="002B6682" w:rsidRPr="00353B0B" w:rsidRDefault="002B6682" w:rsidP="00CE5FC5">
            <w:pPr>
              <w:spacing w:before="120" w:after="120"/>
              <w:rPr>
                <w:rFonts w:ascii="Arial" w:hAnsi="Arial" w:cs="Arial"/>
                <w:lang w:eastAsia="en-US"/>
              </w:rPr>
            </w:pPr>
            <w:r>
              <w:rPr>
                <w:rFonts w:ascii="Arial" w:hAnsi="Arial" w:cs="Arial"/>
                <w:lang w:eastAsia="en-US"/>
              </w:rPr>
              <w:t>Name/Date</w:t>
            </w:r>
          </w:p>
        </w:tc>
        <w:tc>
          <w:tcPr>
            <w:tcW w:w="3728" w:type="dxa"/>
            <w:gridSpan w:val="5"/>
            <w:shd w:val="clear" w:color="auto" w:fill="auto"/>
          </w:tcPr>
          <w:p w14:paraId="250341AF" w14:textId="77777777" w:rsidR="002B6682" w:rsidRPr="00353B0B" w:rsidRDefault="002B6682" w:rsidP="00CE5FC5">
            <w:pPr>
              <w:spacing w:before="120" w:after="120"/>
              <w:rPr>
                <w:rFonts w:ascii="Arial" w:hAnsi="Arial" w:cs="Arial"/>
                <w:lang w:eastAsia="en-US"/>
              </w:rPr>
            </w:pPr>
            <w:r>
              <w:rPr>
                <w:rFonts w:ascii="Arial" w:hAnsi="Arial" w:cs="Arial"/>
                <w:lang w:eastAsia="en-US"/>
              </w:rPr>
              <w:t xml:space="preserve">Notes </w:t>
            </w:r>
          </w:p>
        </w:tc>
      </w:tr>
      <w:tr w:rsidR="002B6682" w:rsidRPr="00F130F3" w14:paraId="0ECD68AC" w14:textId="77777777" w:rsidTr="00AB1A13">
        <w:trPr>
          <w:trHeight w:val="213"/>
        </w:trPr>
        <w:tc>
          <w:tcPr>
            <w:tcW w:w="3539" w:type="dxa"/>
            <w:gridSpan w:val="4"/>
            <w:vMerge w:val="restart"/>
            <w:shd w:val="clear" w:color="auto" w:fill="auto"/>
          </w:tcPr>
          <w:p w14:paraId="39DCAD7E" w14:textId="77777777" w:rsidR="002B6682" w:rsidRPr="00353B0B" w:rsidRDefault="002B6682" w:rsidP="00CE5FC5">
            <w:pPr>
              <w:spacing w:before="120" w:after="120"/>
              <w:rPr>
                <w:rFonts w:ascii="Arial" w:hAnsi="Arial" w:cs="Arial"/>
                <w:lang w:eastAsia="en-US"/>
              </w:rPr>
            </w:pPr>
            <w:r>
              <w:rPr>
                <w:rFonts w:ascii="Arial" w:hAnsi="Arial" w:cs="Arial"/>
                <w:lang w:eastAsia="en-US"/>
              </w:rPr>
              <w:t>SIRO approved:</w:t>
            </w:r>
          </w:p>
        </w:tc>
        <w:tc>
          <w:tcPr>
            <w:tcW w:w="3081" w:type="dxa"/>
            <w:gridSpan w:val="4"/>
            <w:shd w:val="clear" w:color="auto" w:fill="auto"/>
          </w:tcPr>
          <w:p w14:paraId="61F889F9" w14:textId="666C3247" w:rsidR="002B6682" w:rsidRPr="00353B0B" w:rsidRDefault="002B6682" w:rsidP="00CE5FC5">
            <w:pPr>
              <w:spacing w:before="120" w:after="120"/>
              <w:rPr>
                <w:rFonts w:ascii="Arial" w:hAnsi="Arial" w:cs="Arial"/>
                <w:lang w:eastAsia="en-US"/>
              </w:rPr>
            </w:pPr>
            <w:r>
              <w:rPr>
                <w:rFonts w:ascii="Arial" w:hAnsi="Arial" w:cs="Arial"/>
                <w:lang w:eastAsia="en-US"/>
              </w:rPr>
              <w:t>Name:</w:t>
            </w:r>
            <w:r w:rsidR="00822D2C">
              <w:rPr>
                <w:rFonts w:ascii="Arial" w:hAnsi="Arial" w:cs="Arial"/>
                <w:lang w:eastAsia="en-US"/>
              </w:rPr>
              <w:t xml:space="preserve"> Dr A Razvi </w:t>
            </w:r>
          </w:p>
        </w:tc>
        <w:tc>
          <w:tcPr>
            <w:tcW w:w="3728" w:type="dxa"/>
            <w:gridSpan w:val="5"/>
            <w:vMerge w:val="restart"/>
            <w:shd w:val="clear" w:color="auto" w:fill="auto"/>
          </w:tcPr>
          <w:p w14:paraId="16D1EF13" w14:textId="77777777" w:rsidR="002B6682" w:rsidRPr="00F130F3" w:rsidRDefault="002B6682" w:rsidP="00CE5FC5">
            <w:pPr>
              <w:spacing w:before="120" w:after="120"/>
              <w:rPr>
                <w:rFonts w:ascii="Arial" w:hAnsi="Arial" w:cs="Arial"/>
                <w:i/>
                <w:lang w:eastAsia="en-US"/>
              </w:rPr>
            </w:pPr>
            <w:r w:rsidRPr="00F130F3">
              <w:rPr>
                <w:rFonts w:ascii="Arial" w:hAnsi="Arial" w:cs="Arial"/>
                <w:i/>
                <w:lang w:eastAsia="en-US"/>
              </w:rPr>
              <w:t>Integrated actions back into project plan, with date and responsibility for completion</w:t>
            </w:r>
          </w:p>
        </w:tc>
      </w:tr>
      <w:tr w:rsidR="002B6682" w:rsidRPr="00353B0B" w14:paraId="41EA6584" w14:textId="77777777" w:rsidTr="00AB1A13">
        <w:trPr>
          <w:trHeight w:val="213"/>
        </w:trPr>
        <w:tc>
          <w:tcPr>
            <w:tcW w:w="3539" w:type="dxa"/>
            <w:gridSpan w:val="4"/>
            <w:vMerge/>
            <w:shd w:val="clear" w:color="auto" w:fill="auto"/>
          </w:tcPr>
          <w:p w14:paraId="79354DDF" w14:textId="77777777" w:rsidR="002B6682" w:rsidRDefault="002B6682" w:rsidP="00CE5FC5">
            <w:pPr>
              <w:spacing w:before="120" w:after="120"/>
              <w:rPr>
                <w:rFonts w:ascii="Arial" w:hAnsi="Arial" w:cs="Arial"/>
                <w:lang w:eastAsia="en-US"/>
              </w:rPr>
            </w:pPr>
          </w:p>
        </w:tc>
        <w:tc>
          <w:tcPr>
            <w:tcW w:w="3081" w:type="dxa"/>
            <w:gridSpan w:val="4"/>
            <w:shd w:val="clear" w:color="auto" w:fill="auto"/>
          </w:tcPr>
          <w:p w14:paraId="0CF9577B" w14:textId="07F8D472" w:rsidR="002B6682" w:rsidRPr="00353B0B" w:rsidRDefault="002B6682" w:rsidP="00CE5FC5">
            <w:pPr>
              <w:spacing w:before="120" w:after="120"/>
              <w:rPr>
                <w:rFonts w:ascii="Arial" w:hAnsi="Arial" w:cs="Arial"/>
                <w:lang w:eastAsia="en-US"/>
              </w:rPr>
            </w:pPr>
            <w:r>
              <w:rPr>
                <w:rFonts w:ascii="Arial" w:hAnsi="Arial" w:cs="Arial"/>
                <w:lang w:eastAsia="en-US"/>
              </w:rPr>
              <w:t>Date:</w:t>
            </w:r>
            <w:r w:rsidR="00822D2C">
              <w:rPr>
                <w:rFonts w:ascii="Arial" w:hAnsi="Arial" w:cs="Arial"/>
                <w:lang w:eastAsia="en-US"/>
              </w:rPr>
              <w:t xml:space="preserve"> September 2019</w:t>
            </w:r>
          </w:p>
        </w:tc>
        <w:tc>
          <w:tcPr>
            <w:tcW w:w="3728" w:type="dxa"/>
            <w:gridSpan w:val="5"/>
            <w:vMerge/>
            <w:shd w:val="clear" w:color="auto" w:fill="auto"/>
          </w:tcPr>
          <w:p w14:paraId="549DB9B6" w14:textId="77777777" w:rsidR="002B6682" w:rsidRPr="00353B0B" w:rsidRDefault="002B6682" w:rsidP="00CE5FC5">
            <w:pPr>
              <w:spacing w:before="120" w:after="120"/>
              <w:rPr>
                <w:rFonts w:ascii="Arial" w:hAnsi="Arial" w:cs="Arial"/>
                <w:lang w:eastAsia="en-US"/>
              </w:rPr>
            </w:pPr>
          </w:p>
        </w:tc>
      </w:tr>
      <w:tr w:rsidR="002B6682" w:rsidRPr="00F130F3" w14:paraId="02CC2A58" w14:textId="77777777" w:rsidTr="00AB1A13">
        <w:trPr>
          <w:trHeight w:val="332"/>
        </w:trPr>
        <w:tc>
          <w:tcPr>
            <w:tcW w:w="3539" w:type="dxa"/>
            <w:gridSpan w:val="4"/>
            <w:vMerge w:val="restart"/>
            <w:shd w:val="clear" w:color="auto" w:fill="auto"/>
          </w:tcPr>
          <w:p w14:paraId="58455018" w14:textId="77777777" w:rsidR="002B6682" w:rsidRPr="00353B0B" w:rsidRDefault="002B6682" w:rsidP="00CE5FC5">
            <w:pPr>
              <w:spacing w:before="120" w:after="120"/>
              <w:rPr>
                <w:rFonts w:ascii="Arial" w:hAnsi="Arial" w:cs="Arial"/>
                <w:lang w:eastAsia="en-US"/>
              </w:rPr>
            </w:pPr>
            <w:r>
              <w:rPr>
                <w:rFonts w:ascii="Arial" w:hAnsi="Arial" w:cs="Arial"/>
                <w:lang w:eastAsia="en-US"/>
              </w:rPr>
              <w:t xml:space="preserve">Caldicott Guardian  approved: </w:t>
            </w:r>
          </w:p>
        </w:tc>
        <w:tc>
          <w:tcPr>
            <w:tcW w:w="3081" w:type="dxa"/>
            <w:gridSpan w:val="4"/>
            <w:shd w:val="clear" w:color="auto" w:fill="auto"/>
          </w:tcPr>
          <w:p w14:paraId="761E8C12" w14:textId="477B81F6" w:rsidR="002B6682" w:rsidRPr="00353B0B" w:rsidRDefault="002B6682" w:rsidP="00CE5FC5">
            <w:pPr>
              <w:spacing w:before="120" w:after="120"/>
              <w:rPr>
                <w:rFonts w:ascii="Arial" w:hAnsi="Arial" w:cs="Arial"/>
                <w:lang w:eastAsia="en-US"/>
              </w:rPr>
            </w:pPr>
            <w:r>
              <w:rPr>
                <w:rFonts w:ascii="Arial" w:hAnsi="Arial" w:cs="Arial"/>
                <w:lang w:eastAsia="en-US"/>
              </w:rPr>
              <w:t xml:space="preserve">Name: </w:t>
            </w:r>
            <w:r w:rsidR="00822D2C">
              <w:rPr>
                <w:rFonts w:ascii="Arial" w:hAnsi="Arial" w:cs="Arial"/>
                <w:lang w:eastAsia="en-US"/>
              </w:rPr>
              <w:t>Dr A Razvi</w:t>
            </w:r>
          </w:p>
        </w:tc>
        <w:tc>
          <w:tcPr>
            <w:tcW w:w="3728" w:type="dxa"/>
            <w:gridSpan w:val="5"/>
            <w:vMerge w:val="restart"/>
            <w:shd w:val="clear" w:color="auto" w:fill="auto"/>
          </w:tcPr>
          <w:p w14:paraId="0CF08933" w14:textId="77777777" w:rsidR="002B6682" w:rsidRPr="00F130F3" w:rsidRDefault="002B6682" w:rsidP="00CE5FC5">
            <w:pPr>
              <w:spacing w:before="120" w:after="120"/>
              <w:rPr>
                <w:rFonts w:ascii="Arial" w:hAnsi="Arial" w:cs="Arial"/>
                <w:i/>
                <w:lang w:eastAsia="en-US"/>
              </w:rPr>
            </w:pPr>
            <w:r w:rsidRPr="00F130F3">
              <w:rPr>
                <w:rFonts w:ascii="Arial" w:hAnsi="Arial" w:cs="Arial"/>
                <w:i/>
                <w:lang w:eastAsia="en-US"/>
              </w:rPr>
              <w:t xml:space="preserve">If accepting any residual high </w:t>
            </w:r>
            <w:r w:rsidRPr="00F130F3">
              <w:rPr>
                <w:rFonts w:ascii="Arial" w:hAnsi="Arial" w:cs="Arial"/>
                <w:i/>
                <w:lang w:eastAsia="en-US"/>
              </w:rPr>
              <w:lastRenderedPageBreak/>
              <w:t>risk, consult the ICO before going ahead</w:t>
            </w:r>
          </w:p>
        </w:tc>
      </w:tr>
      <w:tr w:rsidR="002B6682" w:rsidRPr="00353B0B" w14:paraId="608B9B7E" w14:textId="77777777" w:rsidTr="00AB1A13">
        <w:trPr>
          <w:trHeight w:val="332"/>
        </w:trPr>
        <w:tc>
          <w:tcPr>
            <w:tcW w:w="3539" w:type="dxa"/>
            <w:gridSpan w:val="4"/>
            <w:vMerge/>
            <w:shd w:val="clear" w:color="auto" w:fill="auto"/>
          </w:tcPr>
          <w:p w14:paraId="6D812A03" w14:textId="77777777" w:rsidR="002B6682" w:rsidRDefault="002B6682" w:rsidP="00CE5FC5">
            <w:pPr>
              <w:spacing w:before="120" w:after="120"/>
              <w:rPr>
                <w:rFonts w:ascii="Arial" w:hAnsi="Arial" w:cs="Arial"/>
                <w:lang w:eastAsia="en-US"/>
              </w:rPr>
            </w:pPr>
          </w:p>
        </w:tc>
        <w:tc>
          <w:tcPr>
            <w:tcW w:w="3081" w:type="dxa"/>
            <w:gridSpan w:val="4"/>
            <w:shd w:val="clear" w:color="auto" w:fill="auto"/>
          </w:tcPr>
          <w:p w14:paraId="0F35B034" w14:textId="12906044" w:rsidR="002B6682" w:rsidRPr="00353B0B" w:rsidRDefault="002B6682" w:rsidP="00CE5FC5">
            <w:pPr>
              <w:spacing w:before="120" w:after="120"/>
              <w:rPr>
                <w:rFonts w:ascii="Arial" w:hAnsi="Arial" w:cs="Arial"/>
                <w:lang w:eastAsia="en-US"/>
              </w:rPr>
            </w:pPr>
            <w:r>
              <w:rPr>
                <w:rFonts w:ascii="Arial" w:hAnsi="Arial" w:cs="Arial"/>
                <w:lang w:eastAsia="en-US"/>
              </w:rPr>
              <w:t>Date:</w:t>
            </w:r>
            <w:r w:rsidR="00822D2C">
              <w:rPr>
                <w:rFonts w:ascii="Arial" w:hAnsi="Arial" w:cs="Arial"/>
                <w:lang w:eastAsia="en-US"/>
              </w:rPr>
              <w:t xml:space="preserve"> September 2019</w:t>
            </w:r>
          </w:p>
        </w:tc>
        <w:tc>
          <w:tcPr>
            <w:tcW w:w="3728" w:type="dxa"/>
            <w:gridSpan w:val="5"/>
            <w:vMerge/>
            <w:shd w:val="clear" w:color="auto" w:fill="auto"/>
          </w:tcPr>
          <w:p w14:paraId="19B56FB8" w14:textId="77777777" w:rsidR="002B6682" w:rsidRPr="00353B0B" w:rsidRDefault="002B6682" w:rsidP="00CE5FC5">
            <w:pPr>
              <w:spacing w:before="120" w:after="120"/>
              <w:rPr>
                <w:rFonts w:ascii="Arial" w:hAnsi="Arial" w:cs="Arial"/>
                <w:lang w:eastAsia="en-US"/>
              </w:rPr>
            </w:pPr>
          </w:p>
        </w:tc>
      </w:tr>
      <w:tr w:rsidR="002B6682" w:rsidRPr="00F130F3" w14:paraId="6074DE58" w14:textId="77777777" w:rsidTr="00AB1A13">
        <w:trPr>
          <w:trHeight w:val="213"/>
        </w:trPr>
        <w:tc>
          <w:tcPr>
            <w:tcW w:w="3539" w:type="dxa"/>
            <w:gridSpan w:val="4"/>
            <w:vMerge w:val="restart"/>
            <w:shd w:val="clear" w:color="auto" w:fill="auto"/>
          </w:tcPr>
          <w:p w14:paraId="66D90CB5" w14:textId="77777777" w:rsidR="002B6682" w:rsidRPr="00353B0B" w:rsidRDefault="002B6682" w:rsidP="00CE5FC5">
            <w:pPr>
              <w:spacing w:before="120" w:after="120"/>
              <w:rPr>
                <w:rFonts w:ascii="Arial" w:hAnsi="Arial" w:cs="Arial"/>
                <w:lang w:eastAsia="en-US"/>
              </w:rPr>
            </w:pPr>
            <w:r>
              <w:rPr>
                <w:rFonts w:ascii="Arial" w:hAnsi="Arial" w:cs="Arial"/>
                <w:lang w:eastAsia="en-US"/>
              </w:rPr>
              <w:t xml:space="preserve">DPO advice provided </w:t>
            </w:r>
          </w:p>
        </w:tc>
        <w:tc>
          <w:tcPr>
            <w:tcW w:w="3081" w:type="dxa"/>
            <w:gridSpan w:val="4"/>
            <w:shd w:val="clear" w:color="auto" w:fill="auto"/>
          </w:tcPr>
          <w:p w14:paraId="2FC97716" w14:textId="16A6EF2E" w:rsidR="002B6682" w:rsidRPr="00353B0B" w:rsidRDefault="002B6682" w:rsidP="00CE5FC5">
            <w:pPr>
              <w:spacing w:before="120" w:after="120"/>
              <w:rPr>
                <w:rFonts w:ascii="Arial" w:hAnsi="Arial" w:cs="Arial"/>
                <w:lang w:eastAsia="en-US"/>
              </w:rPr>
            </w:pPr>
            <w:r>
              <w:rPr>
                <w:rFonts w:ascii="Arial" w:hAnsi="Arial" w:cs="Arial"/>
                <w:lang w:eastAsia="en-US"/>
              </w:rPr>
              <w:t>Name:</w:t>
            </w:r>
            <w:r w:rsidR="00822D2C">
              <w:rPr>
                <w:rFonts w:ascii="Arial" w:hAnsi="Arial" w:cs="Arial"/>
                <w:lang w:eastAsia="en-US"/>
              </w:rPr>
              <w:t xml:space="preserve"> Dr A Razvi</w:t>
            </w:r>
          </w:p>
        </w:tc>
        <w:tc>
          <w:tcPr>
            <w:tcW w:w="3728" w:type="dxa"/>
            <w:gridSpan w:val="5"/>
            <w:vMerge w:val="restart"/>
            <w:shd w:val="clear" w:color="auto" w:fill="auto"/>
          </w:tcPr>
          <w:p w14:paraId="5EEA6015" w14:textId="77777777" w:rsidR="002B6682" w:rsidRPr="00F130F3" w:rsidRDefault="002B6682" w:rsidP="00CE5FC5">
            <w:pPr>
              <w:spacing w:before="120" w:after="120"/>
              <w:rPr>
                <w:rFonts w:ascii="Arial" w:hAnsi="Arial" w:cs="Arial"/>
                <w:i/>
                <w:lang w:eastAsia="en-US"/>
              </w:rPr>
            </w:pPr>
            <w:r w:rsidRPr="00F130F3">
              <w:rPr>
                <w:rFonts w:ascii="Arial" w:hAnsi="Arial" w:cs="Arial"/>
                <w:i/>
                <w:lang w:eastAsia="en-US"/>
              </w:rPr>
              <w:t xml:space="preserve">DPO should advise on compliance, </w:t>
            </w:r>
            <w:proofErr w:type="gramStart"/>
            <w:r w:rsidRPr="00F130F3">
              <w:rPr>
                <w:rFonts w:asciiTheme="minorHAnsi" w:hAnsiTheme="minorHAnsi" w:cstheme="minorHAnsi"/>
                <w:i/>
                <w:lang w:eastAsia="en-US"/>
              </w:rPr>
              <w:t>Identify</w:t>
            </w:r>
            <w:proofErr w:type="gramEnd"/>
            <w:r w:rsidRPr="00F130F3">
              <w:rPr>
                <w:rFonts w:asciiTheme="minorHAnsi" w:hAnsiTheme="minorHAnsi" w:cstheme="minorHAnsi"/>
                <w:i/>
                <w:lang w:eastAsia="en-US"/>
              </w:rPr>
              <w:t xml:space="preserve"> measure to reduce risk section and whether processing can proceed</w:t>
            </w:r>
          </w:p>
        </w:tc>
      </w:tr>
      <w:tr w:rsidR="002B6682" w:rsidRPr="00353B0B" w14:paraId="6D4128F2" w14:textId="77777777" w:rsidTr="00AB1A13">
        <w:trPr>
          <w:trHeight w:val="213"/>
        </w:trPr>
        <w:tc>
          <w:tcPr>
            <w:tcW w:w="3539" w:type="dxa"/>
            <w:gridSpan w:val="4"/>
            <w:vMerge/>
            <w:shd w:val="clear" w:color="auto" w:fill="auto"/>
          </w:tcPr>
          <w:p w14:paraId="7E82B234" w14:textId="77777777" w:rsidR="002B6682" w:rsidRDefault="002B6682" w:rsidP="00CE5FC5">
            <w:pPr>
              <w:spacing w:before="120" w:after="120"/>
              <w:rPr>
                <w:rFonts w:ascii="Arial" w:hAnsi="Arial" w:cs="Arial"/>
                <w:lang w:eastAsia="en-US"/>
              </w:rPr>
            </w:pPr>
          </w:p>
        </w:tc>
        <w:tc>
          <w:tcPr>
            <w:tcW w:w="3081" w:type="dxa"/>
            <w:gridSpan w:val="4"/>
            <w:shd w:val="clear" w:color="auto" w:fill="auto"/>
          </w:tcPr>
          <w:p w14:paraId="76FB65BB" w14:textId="2982B6AE" w:rsidR="002B6682" w:rsidRPr="00353B0B" w:rsidRDefault="002B6682" w:rsidP="00CE5FC5">
            <w:pPr>
              <w:spacing w:before="120" w:after="120"/>
              <w:rPr>
                <w:rFonts w:ascii="Arial" w:hAnsi="Arial" w:cs="Arial"/>
                <w:lang w:eastAsia="en-US"/>
              </w:rPr>
            </w:pPr>
            <w:r>
              <w:rPr>
                <w:rFonts w:ascii="Arial" w:hAnsi="Arial" w:cs="Arial"/>
                <w:lang w:eastAsia="en-US"/>
              </w:rPr>
              <w:t>Date:</w:t>
            </w:r>
            <w:r w:rsidR="00822D2C">
              <w:rPr>
                <w:rFonts w:ascii="Arial" w:hAnsi="Arial" w:cs="Arial"/>
                <w:lang w:eastAsia="en-US"/>
              </w:rPr>
              <w:t xml:space="preserve"> September 2019</w:t>
            </w:r>
          </w:p>
        </w:tc>
        <w:tc>
          <w:tcPr>
            <w:tcW w:w="3728" w:type="dxa"/>
            <w:gridSpan w:val="5"/>
            <w:vMerge/>
            <w:shd w:val="clear" w:color="auto" w:fill="auto"/>
          </w:tcPr>
          <w:p w14:paraId="257AA60E" w14:textId="77777777" w:rsidR="002B6682" w:rsidRPr="00353B0B" w:rsidRDefault="002B6682" w:rsidP="00CE5FC5">
            <w:pPr>
              <w:spacing w:before="120" w:after="120"/>
              <w:rPr>
                <w:rFonts w:ascii="Arial" w:hAnsi="Arial" w:cs="Arial"/>
                <w:lang w:eastAsia="en-US"/>
              </w:rPr>
            </w:pPr>
          </w:p>
        </w:tc>
      </w:tr>
      <w:tr w:rsidR="002B6682" w:rsidRPr="00353B0B" w14:paraId="73252728" w14:textId="77777777" w:rsidTr="00AB1A13">
        <w:tc>
          <w:tcPr>
            <w:tcW w:w="10348" w:type="dxa"/>
            <w:gridSpan w:val="13"/>
            <w:shd w:val="clear" w:color="auto" w:fill="auto"/>
          </w:tcPr>
          <w:p w14:paraId="77CCBF27" w14:textId="77777777" w:rsidR="002B6682" w:rsidRDefault="002B6682" w:rsidP="00CE5FC5">
            <w:pPr>
              <w:spacing w:before="120" w:after="120"/>
              <w:rPr>
                <w:rFonts w:ascii="Arial" w:hAnsi="Arial" w:cs="Arial"/>
                <w:lang w:eastAsia="en-US"/>
              </w:rPr>
            </w:pPr>
            <w:r>
              <w:rPr>
                <w:rFonts w:ascii="Arial" w:hAnsi="Arial" w:cs="Arial"/>
                <w:lang w:eastAsia="en-US"/>
              </w:rPr>
              <w:t xml:space="preserve">Summary of DPO advice: </w:t>
            </w:r>
          </w:p>
          <w:p w14:paraId="04CE2319" w14:textId="77777777" w:rsidR="002B6682" w:rsidRPr="00353B0B" w:rsidRDefault="002B6682" w:rsidP="00CE5FC5">
            <w:pPr>
              <w:spacing w:before="120" w:after="120"/>
              <w:rPr>
                <w:rFonts w:ascii="Arial" w:hAnsi="Arial" w:cs="Arial"/>
                <w:lang w:eastAsia="en-US"/>
              </w:rPr>
            </w:pPr>
          </w:p>
        </w:tc>
      </w:tr>
      <w:tr w:rsidR="002B6682" w:rsidRPr="00F130F3" w14:paraId="37911FAF" w14:textId="77777777" w:rsidTr="00AB1A13">
        <w:trPr>
          <w:trHeight w:val="332"/>
        </w:trPr>
        <w:tc>
          <w:tcPr>
            <w:tcW w:w="3539" w:type="dxa"/>
            <w:gridSpan w:val="4"/>
            <w:vMerge w:val="restart"/>
            <w:shd w:val="clear" w:color="auto" w:fill="auto"/>
          </w:tcPr>
          <w:p w14:paraId="735C28C2" w14:textId="77777777" w:rsidR="002B6682" w:rsidRDefault="002B6682" w:rsidP="00CE5FC5">
            <w:pPr>
              <w:spacing w:before="120" w:after="120"/>
              <w:rPr>
                <w:rFonts w:ascii="Arial" w:hAnsi="Arial" w:cs="Arial"/>
                <w:lang w:eastAsia="en-US"/>
              </w:rPr>
            </w:pPr>
            <w:r>
              <w:rPr>
                <w:rFonts w:ascii="Arial" w:hAnsi="Arial" w:cs="Arial"/>
                <w:lang w:eastAsia="en-US"/>
              </w:rPr>
              <w:t>DPO advice accepted or overruled by:</w:t>
            </w:r>
          </w:p>
          <w:p w14:paraId="319484CD" w14:textId="77777777" w:rsidR="002B6682" w:rsidRPr="00353B0B" w:rsidRDefault="002B6682" w:rsidP="00CE5FC5">
            <w:pPr>
              <w:spacing w:before="120" w:after="120"/>
              <w:rPr>
                <w:rFonts w:ascii="Arial" w:hAnsi="Arial" w:cs="Arial"/>
                <w:lang w:eastAsia="en-US"/>
              </w:rPr>
            </w:pPr>
            <w:r>
              <w:rPr>
                <w:rFonts w:ascii="Arial" w:hAnsi="Arial" w:cs="Arial"/>
                <w:lang w:eastAsia="en-US"/>
              </w:rPr>
              <w:t>(SIRO/Caldicott Guardian)</w:t>
            </w:r>
          </w:p>
        </w:tc>
        <w:tc>
          <w:tcPr>
            <w:tcW w:w="3081" w:type="dxa"/>
            <w:gridSpan w:val="4"/>
            <w:shd w:val="clear" w:color="auto" w:fill="auto"/>
          </w:tcPr>
          <w:p w14:paraId="29B77CB9" w14:textId="77777777" w:rsidR="002B6682" w:rsidRPr="00353B0B" w:rsidRDefault="002B6682" w:rsidP="00CE5FC5">
            <w:pPr>
              <w:spacing w:before="120" w:after="120"/>
              <w:rPr>
                <w:rFonts w:ascii="Arial" w:hAnsi="Arial" w:cs="Arial"/>
                <w:lang w:eastAsia="en-US"/>
              </w:rPr>
            </w:pPr>
            <w:r>
              <w:rPr>
                <w:rFonts w:ascii="Arial" w:hAnsi="Arial" w:cs="Arial"/>
                <w:lang w:eastAsia="en-US"/>
              </w:rPr>
              <w:t>Name:</w:t>
            </w:r>
          </w:p>
        </w:tc>
        <w:tc>
          <w:tcPr>
            <w:tcW w:w="3728" w:type="dxa"/>
            <w:gridSpan w:val="5"/>
            <w:vMerge w:val="restart"/>
            <w:shd w:val="clear" w:color="auto" w:fill="auto"/>
          </w:tcPr>
          <w:p w14:paraId="7F388D49" w14:textId="77777777" w:rsidR="002B6682" w:rsidRPr="00F130F3" w:rsidRDefault="002B6682" w:rsidP="00CE5FC5">
            <w:pPr>
              <w:spacing w:before="120" w:after="120"/>
              <w:rPr>
                <w:rFonts w:ascii="Arial" w:hAnsi="Arial" w:cs="Arial"/>
                <w:i/>
                <w:lang w:eastAsia="en-US"/>
              </w:rPr>
            </w:pPr>
            <w:r w:rsidRPr="00F130F3">
              <w:rPr>
                <w:rFonts w:ascii="Arial" w:hAnsi="Arial" w:cs="Arial"/>
                <w:i/>
                <w:lang w:eastAsia="en-US"/>
              </w:rPr>
              <w:t>If overruled, you must explain your reasons</w:t>
            </w:r>
          </w:p>
        </w:tc>
      </w:tr>
      <w:tr w:rsidR="002B6682" w:rsidRPr="00353B0B" w14:paraId="5C5C627D" w14:textId="77777777" w:rsidTr="00AB1A13">
        <w:trPr>
          <w:trHeight w:val="332"/>
        </w:trPr>
        <w:tc>
          <w:tcPr>
            <w:tcW w:w="3539" w:type="dxa"/>
            <w:gridSpan w:val="4"/>
            <w:vMerge/>
            <w:shd w:val="clear" w:color="auto" w:fill="auto"/>
          </w:tcPr>
          <w:p w14:paraId="55794148" w14:textId="77777777" w:rsidR="002B6682" w:rsidRDefault="002B6682" w:rsidP="00CE5FC5">
            <w:pPr>
              <w:spacing w:before="120" w:after="120"/>
              <w:rPr>
                <w:rFonts w:ascii="Arial" w:hAnsi="Arial" w:cs="Arial"/>
                <w:lang w:eastAsia="en-US"/>
              </w:rPr>
            </w:pPr>
          </w:p>
        </w:tc>
        <w:tc>
          <w:tcPr>
            <w:tcW w:w="3081" w:type="dxa"/>
            <w:gridSpan w:val="4"/>
            <w:shd w:val="clear" w:color="auto" w:fill="auto"/>
          </w:tcPr>
          <w:p w14:paraId="27CA56A7" w14:textId="77777777" w:rsidR="002B6682" w:rsidRPr="00353B0B" w:rsidRDefault="002B6682" w:rsidP="00CE5FC5">
            <w:pPr>
              <w:spacing w:before="120" w:after="120"/>
              <w:rPr>
                <w:rFonts w:ascii="Arial" w:hAnsi="Arial" w:cs="Arial"/>
                <w:lang w:eastAsia="en-US"/>
              </w:rPr>
            </w:pPr>
            <w:r>
              <w:rPr>
                <w:rFonts w:ascii="Arial" w:hAnsi="Arial" w:cs="Arial"/>
                <w:lang w:eastAsia="en-US"/>
              </w:rPr>
              <w:t>Date:</w:t>
            </w:r>
          </w:p>
        </w:tc>
        <w:tc>
          <w:tcPr>
            <w:tcW w:w="3728" w:type="dxa"/>
            <w:gridSpan w:val="5"/>
            <w:vMerge/>
            <w:shd w:val="clear" w:color="auto" w:fill="auto"/>
          </w:tcPr>
          <w:p w14:paraId="186B02F0" w14:textId="77777777" w:rsidR="002B6682" w:rsidRPr="00353B0B" w:rsidRDefault="002B6682" w:rsidP="00CE5FC5">
            <w:pPr>
              <w:spacing w:before="120" w:after="120"/>
              <w:rPr>
                <w:rFonts w:ascii="Arial" w:hAnsi="Arial" w:cs="Arial"/>
                <w:lang w:eastAsia="en-US"/>
              </w:rPr>
            </w:pPr>
          </w:p>
        </w:tc>
      </w:tr>
      <w:tr w:rsidR="002B6682" w:rsidRPr="00353B0B" w14:paraId="6318ED0A" w14:textId="77777777" w:rsidTr="00AB1A13">
        <w:tc>
          <w:tcPr>
            <w:tcW w:w="10348" w:type="dxa"/>
            <w:gridSpan w:val="13"/>
            <w:shd w:val="clear" w:color="auto" w:fill="auto"/>
          </w:tcPr>
          <w:p w14:paraId="5F3B432E" w14:textId="77777777" w:rsidR="002B6682" w:rsidRDefault="002B6682" w:rsidP="00CE5FC5">
            <w:pPr>
              <w:spacing w:before="120" w:after="120"/>
              <w:rPr>
                <w:rFonts w:ascii="Arial" w:hAnsi="Arial" w:cs="Arial"/>
                <w:lang w:eastAsia="en-US"/>
              </w:rPr>
            </w:pPr>
            <w:r>
              <w:rPr>
                <w:rFonts w:ascii="Arial" w:hAnsi="Arial" w:cs="Arial"/>
                <w:lang w:eastAsia="en-US"/>
              </w:rPr>
              <w:t>Comments:</w:t>
            </w:r>
          </w:p>
          <w:p w14:paraId="7F8D1985" w14:textId="77777777" w:rsidR="002B6682" w:rsidRPr="00353B0B" w:rsidRDefault="002B6682" w:rsidP="00CE5FC5">
            <w:pPr>
              <w:spacing w:before="120" w:after="120"/>
              <w:rPr>
                <w:rFonts w:ascii="Arial" w:hAnsi="Arial" w:cs="Arial"/>
                <w:lang w:eastAsia="en-US"/>
              </w:rPr>
            </w:pPr>
          </w:p>
        </w:tc>
      </w:tr>
      <w:tr w:rsidR="002B6682" w:rsidRPr="00F130F3" w14:paraId="021A9ECA" w14:textId="77777777" w:rsidTr="00AB1A13">
        <w:trPr>
          <w:trHeight w:val="332"/>
        </w:trPr>
        <w:tc>
          <w:tcPr>
            <w:tcW w:w="3539" w:type="dxa"/>
            <w:gridSpan w:val="4"/>
            <w:vMerge w:val="restart"/>
            <w:shd w:val="clear" w:color="auto" w:fill="auto"/>
          </w:tcPr>
          <w:p w14:paraId="4E4A7DDC" w14:textId="77777777" w:rsidR="002B6682" w:rsidRPr="00353B0B" w:rsidRDefault="002B6682" w:rsidP="00CE5FC5">
            <w:pPr>
              <w:spacing w:before="120" w:after="120"/>
              <w:rPr>
                <w:rFonts w:ascii="Arial" w:hAnsi="Arial" w:cs="Arial"/>
                <w:lang w:eastAsia="en-US"/>
              </w:rPr>
            </w:pPr>
            <w:r>
              <w:rPr>
                <w:rFonts w:ascii="Arial" w:hAnsi="Arial" w:cs="Arial"/>
                <w:lang w:eastAsia="en-US"/>
              </w:rPr>
              <w:t>Consultation responses reviewed by:</w:t>
            </w:r>
          </w:p>
        </w:tc>
        <w:tc>
          <w:tcPr>
            <w:tcW w:w="3081" w:type="dxa"/>
            <w:gridSpan w:val="4"/>
            <w:shd w:val="clear" w:color="auto" w:fill="auto"/>
          </w:tcPr>
          <w:p w14:paraId="1ACB49F9" w14:textId="77777777" w:rsidR="002B6682" w:rsidRPr="00353B0B" w:rsidRDefault="002B6682" w:rsidP="00CE5FC5">
            <w:pPr>
              <w:spacing w:before="120" w:after="120"/>
              <w:rPr>
                <w:rFonts w:ascii="Arial" w:hAnsi="Arial" w:cs="Arial"/>
                <w:lang w:eastAsia="en-US"/>
              </w:rPr>
            </w:pPr>
            <w:r>
              <w:rPr>
                <w:rFonts w:ascii="Arial" w:hAnsi="Arial" w:cs="Arial"/>
                <w:lang w:eastAsia="en-US"/>
              </w:rPr>
              <w:t>Name:</w:t>
            </w:r>
          </w:p>
        </w:tc>
        <w:tc>
          <w:tcPr>
            <w:tcW w:w="3728" w:type="dxa"/>
            <w:gridSpan w:val="5"/>
            <w:vMerge w:val="restart"/>
            <w:shd w:val="clear" w:color="auto" w:fill="auto"/>
          </w:tcPr>
          <w:p w14:paraId="03E1A243" w14:textId="77777777" w:rsidR="002B6682" w:rsidRPr="00F130F3" w:rsidRDefault="002B6682" w:rsidP="00CE5FC5">
            <w:pPr>
              <w:spacing w:before="120" w:after="120"/>
              <w:rPr>
                <w:rFonts w:ascii="Arial" w:hAnsi="Arial" w:cs="Arial"/>
                <w:i/>
                <w:lang w:eastAsia="en-US"/>
              </w:rPr>
            </w:pPr>
            <w:r w:rsidRPr="00F130F3">
              <w:rPr>
                <w:rFonts w:ascii="Arial" w:hAnsi="Arial" w:cs="Arial"/>
                <w:i/>
                <w:lang w:eastAsia="en-US"/>
              </w:rPr>
              <w:t>If your decision departs from individuals’ views, you must explain your reasons</w:t>
            </w:r>
          </w:p>
        </w:tc>
      </w:tr>
      <w:tr w:rsidR="002B6682" w:rsidRPr="00353B0B" w14:paraId="71A00CF0" w14:textId="77777777" w:rsidTr="00AB1A13">
        <w:trPr>
          <w:trHeight w:val="332"/>
        </w:trPr>
        <w:tc>
          <w:tcPr>
            <w:tcW w:w="3539" w:type="dxa"/>
            <w:gridSpan w:val="4"/>
            <w:vMerge/>
            <w:shd w:val="clear" w:color="auto" w:fill="auto"/>
          </w:tcPr>
          <w:p w14:paraId="524A5292" w14:textId="77777777" w:rsidR="002B6682" w:rsidRDefault="002B6682" w:rsidP="00CE5FC5">
            <w:pPr>
              <w:spacing w:before="120" w:after="120"/>
              <w:rPr>
                <w:rFonts w:ascii="Arial" w:hAnsi="Arial" w:cs="Arial"/>
                <w:lang w:eastAsia="en-US"/>
              </w:rPr>
            </w:pPr>
          </w:p>
        </w:tc>
        <w:tc>
          <w:tcPr>
            <w:tcW w:w="3081" w:type="dxa"/>
            <w:gridSpan w:val="4"/>
            <w:shd w:val="clear" w:color="auto" w:fill="auto"/>
          </w:tcPr>
          <w:p w14:paraId="084E84CF" w14:textId="77777777" w:rsidR="002B6682" w:rsidRPr="00353B0B" w:rsidRDefault="002B6682" w:rsidP="00CE5FC5">
            <w:pPr>
              <w:spacing w:before="120" w:after="120"/>
              <w:rPr>
                <w:rFonts w:ascii="Arial" w:hAnsi="Arial" w:cs="Arial"/>
                <w:lang w:eastAsia="en-US"/>
              </w:rPr>
            </w:pPr>
            <w:r>
              <w:rPr>
                <w:rFonts w:ascii="Arial" w:hAnsi="Arial" w:cs="Arial"/>
                <w:lang w:eastAsia="en-US"/>
              </w:rPr>
              <w:t>Date:</w:t>
            </w:r>
          </w:p>
        </w:tc>
        <w:tc>
          <w:tcPr>
            <w:tcW w:w="3728" w:type="dxa"/>
            <w:gridSpan w:val="5"/>
            <w:vMerge/>
            <w:shd w:val="clear" w:color="auto" w:fill="auto"/>
          </w:tcPr>
          <w:p w14:paraId="4749B48B" w14:textId="77777777" w:rsidR="002B6682" w:rsidRPr="00353B0B" w:rsidRDefault="002B6682" w:rsidP="00CE5FC5">
            <w:pPr>
              <w:spacing w:before="120" w:after="120"/>
              <w:rPr>
                <w:rFonts w:ascii="Arial" w:hAnsi="Arial" w:cs="Arial"/>
                <w:lang w:eastAsia="en-US"/>
              </w:rPr>
            </w:pPr>
          </w:p>
        </w:tc>
      </w:tr>
      <w:tr w:rsidR="002B6682" w:rsidRPr="00353B0B" w14:paraId="5411F86C" w14:textId="77777777" w:rsidTr="00AB1A13">
        <w:tc>
          <w:tcPr>
            <w:tcW w:w="10348" w:type="dxa"/>
            <w:gridSpan w:val="13"/>
            <w:shd w:val="clear" w:color="auto" w:fill="auto"/>
          </w:tcPr>
          <w:p w14:paraId="241D483A" w14:textId="77777777" w:rsidR="002B6682" w:rsidRDefault="002B6682" w:rsidP="00CE5FC5">
            <w:pPr>
              <w:spacing w:before="120" w:after="120"/>
              <w:rPr>
                <w:rFonts w:ascii="Arial" w:hAnsi="Arial" w:cs="Arial"/>
                <w:lang w:eastAsia="en-US"/>
              </w:rPr>
            </w:pPr>
            <w:r>
              <w:rPr>
                <w:rFonts w:ascii="Arial" w:hAnsi="Arial" w:cs="Arial"/>
                <w:lang w:eastAsia="en-US"/>
              </w:rPr>
              <w:t>Comments:</w:t>
            </w:r>
          </w:p>
          <w:p w14:paraId="1268A86C" w14:textId="77777777" w:rsidR="002B6682" w:rsidRPr="00353B0B" w:rsidRDefault="002B6682" w:rsidP="00CE5FC5">
            <w:pPr>
              <w:spacing w:before="120" w:after="120"/>
              <w:rPr>
                <w:rFonts w:ascii="Arial" w:hAnsi="Arial" w:cs="Arial"/>
                <w:lang w:eastAsia="en-US"/>
              </w:rPr>
            </w:pPr>
          </w:p>
        </w:tc>
      </w:tr>
      <w:tr w:rsidR="002B6682" w:rsidRPr="00F130F3" w14:paraId="771E1BCF" w14:textId="77777777" w:rsidTr="00AB1A13">
        <w:trPr>
          <w:trHeight w:val="332"/>
        </w:trPr>
        <w:tc>
          <w:tcPr>
            <w:tcW w:w="3539" w:type="dxa"/>
            <w:gridSpan w:val="4"/>
            <w:shd w:val="clear" w:color="auto" w:fill="auto"/>
          </w:tcPr>
          <w:p w14:paraId="5074221F" w14:textId="77777777" w:rsidR="002B6682" w:rsidRPr="00353B0B" w:rsidRDefault="002B6682" w:rsidP="00CE5FC5">
            <w:pPr>
              <w:spacing w:before="120" w:after="120"/>
              <w:rPr>
                <w:rFonts w:ascii="Arial" w:hAnsi="Arial" w:cs="Arial"/>
                <w:lang w:eastAsia="en-US"/>
              </w:rPr>
            </w:pPr>
            <w:r>
              <w:rPr>
                <w:rFonts w:ascii="Arial" w:hAnsi="Arial" w:cs="Arial"/>
                <w:lang w:eastAsia="en-US"/>
              </w:rPr>
              <w:t>This DPIA will be kept under review by:</w:t>
            </w:r>
          </w:p>
        </w:tc>
        <w:tc>
          <w:tcPr>
            <w:tcW w:w="3081" w:type="dxa"/>
            <w:gridSpan w:val="4"/>
            <w:shd w:val="clear" w:color="auto" w:fill="auto"/>
          </w:tcPr>
          <w:p w14:paraId="124DE5C4" w14:textId="77777777" w:rsidR="002B6682" w:rsidRPr="00353B0B" w:rsidRDefault="002B6682" w:rsidP="00CE5FC5">
            <w:pPr>
              <w:spacing w:before="120" w:after="120"/>
              <w:rPr>
                <w:rFonts w:ascii="Arial" w:hAnsi="Arial" w:cs="Arial"/>
                <w:lang w:eastAsia="en-US"/>
              </w:rPr>
            </w:pPr>
            <w:r>
              <w:rPr>
                <w:rFonts w:ascii="Arial" w:hAnsi="Arial" w:cs="Arial"/>
                <w:lang w:eastAsia="en-US"/>
              </w:rPr>
              <w:t>Name:</w:t>
            </w:r>
          </w:p>
        </w:tc>
        <w:tc>
          <w:tcPr>
            <w:tcW w:w="3728" w:type="dxa"/>
            <w:gridSpan w:val="5"/>
            <w:shd w:val="clear" w:color="auto" w:fill="auto"/>
          </w:tcPr>
          <w:p w14:paraId="51745643" w14:textId="77777777" w:rsidR="002B6682" w:rsidRPr="00F130F3" w:rsidRDefault="002B6682" w:rsidP="00CE5FC5">
            <w:pPr>
              <w:spacing w:before="120" w:after="120"/>
              <w:rPr>
                <w:rFonts w:ascii="Arial" w:hAnsi="Arial" w:cs="Arial"/>
                <w:i/>
                <w:lang w:eastAsia="en-US"/>
              </w:rPr>
            </w:pPr>
            <w:r w:rsidRPr="00F130F3">
              <w:rPr>
                <w:rFonts w:ascii="Arial" w:hAnsi="Arial" w:cs="Arial"/>
                <w:i/>
                <w:lang w:eastAsia="en-US"/>
              </w:rPr>
              <w:t>The DPO should also review ongoing compliance with DPIA</w:t>
            </w:r>
          </w:p>
        </w:tc>
      </w:tr>
    </w:tbl>
    <w:p w14:paraId="591DBB60" w14:textId="77777777" w:rsidR="00EA69EA" w:rsidRDefault="00EA69EA">
      <w:pPr>
        <w:spacing w:after="200" w:line="276" w:lineRule="auto"/>
        <w:rPr>
          <w:rFonts w:asciiTheme="majorHAnsi" w:hAnsiTheme="majorHAnsi" w:cstheme="majorBidi"/>
          <w:b/>
          <w:bCs/>
          <w:color w:val="005EB8"/>
          <w:sz w:val="32"/>
          <w:szCs w:val="26"/>
          <w:lang w:val="en-US" w:bidi="en-US"/>
        </w:rPr>
      </w:pPr>
    </w:p>
    <w:sectPr w:rsidR="00EA69EA" w:rsidSect="00FF1720">
      <w:headerReference w:type="default" r:id="rId13"/>
      <w:footerReference w:type="default" r:id="rId14"/>
      <w:headerReference w:type="first" r:id="rId15"/>
      <w:footerReference w:type="first" r:id="rId16"/>
      <w:pgSz w:w="11906" w:h="16838"/>
      <w:pgMar w:top="1985" w:right="1440" w:bottom="1134"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A8D9" w14:textId="77777777" w:rsidR="00A25A70" w:rsidRDefault="00A25A70" w:rsidP="00A043D2">
      <w:r>
        <w:separator/>
      </w:r>
    </w:p>
  </w:endnote>
  <w:endnote w:type="continuationSeparator" w:id="0">
    <w:p w14:paraId="205BD6E6" w14:textId="77777777" w:rsidR="00A25A70" w:rsidRDefault="00A25A70" w:rsidP="00A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C297" w14:textId="77777777" w:rsidR="00AA3C26" w:rsidRPr="00AB37E5" w:rsidRDefault="00AA3C26" w:rsidP="0044155E">
    <w:pPr>
      <w:pStyle w:val="Footer"/>
      <w:tabs>
        <w:tab w:val="left" w:pos="2472"/>
      </w:tabs>
      <w:spacing w:after="240"/>
      <w:rPr>
        <w:rFonts w:ascii="Calibri" w:eastAsia="Calibri" w:hAnsi="Calibri" w:cs="Calibri"/>
        <w:lang w:bidi="en-GB"/>
      </w:rPr>
    </w:pPr>
    <w:r>
      <w:rPr>
        <w:noProof/>
        <w:szCs w:val="20"/>
      </w:rPr>
      <mc:AlternateContent>
        <mc:Choice Requires="wps">
          <w:drawing>
            <wp:anchor distT="0" distB="0" distL="114300" distR="114300" simplePos="0" relativeHeight="251658752" behindDoc="0" locked="0" layoutInCell="1" allowOverlap="1" wp14:anchorId="463BD311" wp14:editId="001D091F">
              <wp:simplePos x="0" y="0"/>
              <wp:positionH relativeFrom="column">
                <wp:posOffset>-1085850</wp:posOffset>
              </wp:positionH>
              <wp:positionV relativeFrom="paragraph">
                <wp:posOffset>186055</wp:posOffset>
              </wp:positionV>
              <wp:extent cx="7810500" cy="0"/>
              <wp:effectExtent l="0" t="0" r="1905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ln w="19050">
                        <a:solidFill>
                          <a:srgbClr val="8A1538"/>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74B59E5" id="_x0000_t32" coordsize="21600,21600" o:spt="32" o:oned="t" path="m,l21600,21600e" filled="f">
              <v:path arrowok="t" fillok="f" o:connecttype="none"/>
              <o:lock v:ext="edit" shapetype="t"/>
            </v:shapetype>
            <v:shape id="AutoShape 11" o:spid="_x0000_s1026" type="#_x0000_t32" style="position:absolute;margin-left:-85.5pt;margin-top:14.65pt;width:6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" strokecolor="#8a1538" strokeweight="1.5pt"/>
          </w:pict>
        </mc:Fallback>
      </mc:AlternateContent>
    </w:r>
  </w:p>
  <w:p w14:paraId="36E5E543" w14:textId="77777777" w:rsidR="00AA3C26" w:rsidRPr="00F6444E" w:rsidRDefault="00AA3C26">
    <w:pPr>
      <w:pStyle w:val="Footer"/>
      <w:rPr>
        <w:rFonts w:ascii="Arial" w:hAnsi="Arial" w:cs="Arial"/>
        <w:color w:val="000000" w:themeColor="text1"/>
      </w:rPr>
    </w:pPr>
    <w:r>
      <w:rPr>
        <w:rFonts w:ascii="Arial" w:hAnsi="Arial" w:cs="Arial"/>
        <w:color w:val="000000" w:themeColor="text1"/>
        <w:sz w:val="22"/>
      </w:rPr>
      <w:t xml:space="preserve">Informatics Merseyside </w:t>
    </w:r>
    <w:proofErr w:type="spellStart"/>
    <w:r w:rsidR="00F40180">
      <w:rPr>
        <w:rFonts w:ascii="Arial" w:hAnsi="Arial" w:cs="Arial"/>
        <w:color w:val="000000" w:themeColor="text1"/>
        <w:sz w:val="22"/>
      </w:rPr>
      <w:t>eMR</w:t>
    </w:r>
    <w:proofErr w:type="spellEnd"/>
    <w:r w:rsidR="00F40180">
      <w:rPr>
        <w:rFonts w:ascii="Arial" w:hAnsi="Arial" w:cs="Arial"/>
        <w:color w:val="000000" w:themeColor="text1"/>
        <w:sz w:val="22"/>
      </w:rPr>
      <w:t xml:space="preserve"> </w:t>
    </w:r>
    <w:r w:rsidR="003101FE">
      <w:rPr>
        <w:rFonts w:ascii="Arial" w:hAnsi="Arial" w:cs="Arial"/>
        <w:color w:val="000000" w:themeColor="text1"/>
        <w:sz w:val="22"/>
      </w:rPr>
      <w:t>DPIA v1.</w:t>
    </w:r>
    <w:r w:rsidR="001E0198">
      <w:rPr>
        <w:rFonts w:ascii="Arial" w:hAnsi="Arial" w:cs="Arial"/>
        <w:color w:val="000000" w:themeColor="text1"/>
        <w:sz w:val="22"/>
      </w:rPr>
      <w:t>2</w:t>
    </w:r>
    <w:r>
      <w:rPr>
        <w:rFonts w:ascii="Arial" w:hAnsi="Arial" w:cs="Arial"/>
        <w:color w:val="000000" w:themeColor="text1"/>
        <w:sz w:val="22"/>
      </w:rPr>
      <w:t xml:space="preserve"> </w:t>
    </w:r>
    <w:r w:rsidR="008B5FDD">
      <w:rPr>
        <w:rFonts w:ascii="Arial" w:hAnsi="Arial" w:cs="Arial"/>
        <w:color w:val="000000" w:themeColor="text1"/>
        <w:sz w:val="22"/>
      </w:rPr>
      <w:t>final</w:t>
    </w:r>
    <w:r w:rsidRPr="00F6444E">
      <w:rPr>
        <w:rFonts w:ascii="Arial" w:hAnsi="Arial" w:cs="Arial"/>
        <w:color w:val="000000" w:themeColor="text1"/>
        <w:sz w:val="22"/>
      </w:rPr>
      <w:tab/>
    </w:r>
    <w:r w:rsidRPr="00F6444E">
      <w:rPr>
        <w:rFonts w:ascii="Arial" w:hAnsi="Arial" w:cs="Arial"/>
        <w:color w:val="000000" w:themeColor="text1"/>
        <w:sz w:val="22"/>
      </w:rPr>
      <w:ptab w:relativeTo="margin" w:alignment="right" w:leader="none"/>
    </w:r>
    <w:r w:rsidRPr="00F6444E">
      <w:rPr>
        <w:rFonts w:ascii="Arial" w:hAnsi="Arial" w:cs="Arial"/>
        <w:color w:val="000000" w:themeColor="text1"/>
        <w:sz w:val="22"/>
      </w:rPr>
      <w:t xml:space="preserve">Page </w:t>
    </w:r>
    <w:r w:rsidRPr="00F6444E">
      <w:rPr>
        <w:rFonts w:ascii="Arial" w:hAnsi="Arial" w:cs="Arial"/>
        <w:b/>
        <w:color w:val="000000" w:themeColor="text1"/>
        <w:sz w:val="22"/>
      </w:rPr>
      <w:fldChar w:fldCharType="begin"/>
    </w:r>
    <w:r w:rsidRPr="00F6444E">
      <w:rPr>
        <w:rFonts w:ascii="Arial" w:hAnsi="Arial" w:cs="Arial"/>
        <w:b/>
        <w:color w:val="000000" w:themeColor="text1"/>
        <w:sz w:val="22"/>
      </w:rPr>
      <w:instrText xml:space="preserve"> PAGE  \* Arabic  \* MERGEFORMAT </w:instrText>
    </w:r>
    <w:r w:rsidRPr="00F6444E">
      <w:rPr>
        <w:rFonts w:ascii="Arial" w:hAnsi="Arial" w:cs="Arial"/>
        <w:b/>
        <w:color w:val="000000" w:themeColor="text1"/>
        <w:sz w:val="22"/>
      </w:rPr>
      <w:fldChar w:fldCharType="separate"/>
    </w:r>
    <w:r w:rsidR="00CB4651">
      <w:rPr>
        <w:rFonts w:ascii="Arial" w:hAnsi="Arial" w:cs="Arial"/>
        <w:b/>
        <w:noProof/>
        <w:color w:val="000000" w:themeColor="text1"/>
        <w:sz w:val="22"/>
      </w:rPr>
      <w:t>11</w:t>
    </w:r>
    <w:r w:rsidRPr="00F6444E">
      <w:rPr>
        <w:rFonts w:ascii="Arial" w:hAnsi="Arial" w:cs="Arial"/>
        <w:b/>
        <w:color w:val="000000" w:themeColor="text1"/>
        <w:sz w:val="22"/>
      </w:rPr>
      <w:fldChar w:fldCharType="end"/>
    </w:r>
    <w:r w:rsidRPr="00F6444E">
      <w:rPr>
        <w:rFonts w:ascii="Arial" w:hAnsi="Arial" w:cs="Arial"/>
        <w:color w:val="000000" w:themeColor="text1"/>
        <w:sz w:val="22"/>
      </w:rPr>
      <w:t xml:space="preserve"> of </w:t>
    </w:r>
    <w:r w:rsidRPr="00F6444E">
      <w:rPr>
        <w:rFonts w:ascii="Arial" w:hAnsi="Arial" w:cs="Arial"/>
        <w:b/>
        <w:color w:val="000000" w:themeColor="text1"/>
        <w:sz w:val="22"/>
      </w:rPr>
      <w:fldChar w:fldCharType="begin"/>
    </w:r>
    <w:r w:rsidRPr="00F6444E">
      <w:rPr>
        <w:rFonts w:ascii="Arial" w:hAnsi="Arial" w:cs="Arial"/>
        <w:b/>
        <w:color w:val="000000" w:themeColor="text1"/>
        <w:sz w:val="22"/>
      </w:rPr>
      <w:instrText xml:space="preserve"> NUMPAGES  \* Arabic  \* MERGEFORMAT </w:instrText>
    </w:r>
    <w:r w:rsidRPr="00F6444E">
      <w:rPr>
        <w:rFonts w:ascii="Arial" w:hAnsi="Arial" w:cs="Arial"/>
        <w:b/>
        <w:color w:val="000000" w:themeColor="text1"/>
        <w:sz w:val="22"/>
      </w:rPr>
      <w:fldChar w:fldCharType="separate"/>
    </w:r>
    <w:r w:rsidR="00CB4651">
      <w:rPr>
        <w:rFonts w:ascii="Arial" w:hAnsi="Arial" w:cs="Arial"/>
        <w:b/>
        <w:noProof/>
        <w:color w:val="000000" w:themeColor="text1"/>
        <w:sz w:val="22"/>
      </w:rPr>
      <w:t>11</w:t>
    </w:r>
    <w:r w:rsidRPr="00F6444E">
      <w:rPr>
        <w:rFonts w:ascii="Arial" w:hAnsi="Arial" w:cs="Arial"/>
        <w:b/>
        <w:color w:val="000000" w:themeColor="text1"/>
        <w:sz w:val="22"/>
      </w:rPr>
      <w:fldChar w:fldCharType="end"/>
    </w:r>
  </w:p>
  <w:p w14:paraId="2C98FCFB" w14:textId="77777777" w:rsidR="00AA3C26" w:rsidRPr="00F6444E" w:rsidRDefault="00AA3C26">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CDAE" w14:textId="77777777" w:rsidR="00AA3C26" w:rsidRPr="001E6888" w:rsidRDefault="00AA3C26" w:rsidP="00C645F6">
    <w:pPr>
      <w:pStyle w:val="Footer"/>
      <w:tabs>
        <w:tab w:val="left" w:pos="2472"/>
      </w:tabs>
      <w:spacing w:after="240"/>
      <w:rPr>
        <w:szCs w:val="20"/>
      </w:rPr>
    </w:pPr>
    <w:r>
      <w:rPr>
        <w:noProof/>
        <w:szCs w:val="20"/>
      </w:rPr>
      <mc:AlternateContent>
        <mc:Choice Requires="wps">
          <w:drawing>
            <wp:anchor distT="0" distB="0" distL="114300" distR="114300" simplePos="0" relativeHeight="251700224" behindDoc="0" locked="0" layoutInCell="1" allowOverlap="1" wp14:anchorId="3969B8F3" wp14:editId="27E91766">
              <wp:simplePos x="0" y="0"/>
              <wp:positionH relativeFrom="column">
                <wp:posOffset>-1085850</wp:posOffset>
              </wp:positionH>
              <wp:positionV relativeFrom="paragraph">
                <wp:posOffset>186055</wp:posOffset>
              </wp:positionV>
              <wp:extent cx="7810500" cy="0"/>
              <wp:effectExtent l="0" t="19050" r="0" b="1905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28575" cmpd="sng">
                        <a:solidFill>
                          <a:srgbClr val="8A153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08EC1" id="_x0000_t32" coordsize="21600,21600" o:spt="32" o:oned="t" path="m,l21600,21600e" filled="f">
              <v:path arrowok="t" fillok="f" o:connecttype="none"/>
              <o:lock v:ext="edit" shapetype="t"/>
            </v:shapetype>
            <v:shape id="AutoShape 11" o:spid="_x0000_s1026" type="#_x0000_t32" style="position:absolute;margin-left:-85.5pt;margin-top:14.65pt;width:6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" strokecolor="#8a1538" strokeweight="2.25pt"/>
          </w:pict>
        </mc:Fallback>
      </mc:AlternateContent>
    </w:r>
    <w:r>
      <w:rPr>
        <w:szCs w:val="20"/>
      </w:rPr>
      <w:tab/>
    </w:r>
  </w:p>
  <w:p w14:paraId="33F971BD" w14:textId="77777777" w:rsidR="00AA3C26" w:rsidRPr="00687406" w:rsidRDefault="00AA3C26" w:rsidP="00C645F6">
    <w:pPr>
      <w:widowControl w:val="0"/>
      <w:tabs>
        <w:tab w:val="center" w:pos="4513"/>
        <w:tab w:val="right" w:pos="9026"/>
      </w:tabs>
      <w:autoSpaceDE w:val="0"/>
      <w:autoSpaceDN w:val="0"/>
      <w:spacing w:line="360" w:lineRule="auto"/>
      <w:jc w:val="center"/>
      <w:rPr>
        <w:rFonts w:ascii="Arial" w:eastAsia="Calibri" w:hAnsi="Arial" w:cs="Arial"/>
        <w:color w:val="000000"/>
        <w:sz w:val="18"/>
        <w:szCs w:val="18"/>
        <w:lang w:bidi="en-GB"/>
      </w:rPr>
    </w:pPr>
    <w:r w:rsidRPr="00687406">
      <w:rPr>
        <w:rFonts w:ascii="Arial" w:hAnsi="Arial" w:cs="Arial"/>
        <w:noProof/>
      </w:rPr>
      <mc:AlternateContent>
        <mc:Choice Requires="wps">
          <w:drawing>
            <wp:anchor distT="4294967295" distB="4294967295" distL="114300" distR="114300" simplePos="0" relativeHeight="251698176" behindDoc="0" locked="0" layoutInCell="1" allowOverlap="1" wp14:anchorId="343364B8" wp14:editId="32ABB751">
              <wp:simplePos x="0" y="0"/>
              <wp:positionH relativeFrom="column">
                <wp:posOffset>638175</wp:posOffset>
              </wp:positionH>
              <wp:positionV relativeFrom="paragraph">
                <wp:posOffset>9801859</wp:posOffset>
              </wp:positionV>
              <wp:extent cx="6410960" cy="0"/>
              <wp:effectExtent l="0" t="19050" r="889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960" cy="0"/>
                      </a:xfrm>
                      <a:prstGeom prst="line">
                        <a:avLst/>
                      </a:prstGeom>
                      <a:noFill/>
                      <a:ln w="28575" cap="flat" cmpd="sng" algn="ctr">
                        <a:solidFill>
                          <a:srgbClr val="8A153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76E44" id="Straight Connector 2"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25pt,771.8pt" to="555.05pt,7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" strokecolor="#8a1538" strokeweight="2.25pt">
              <o:lock v:ext="edit" shapetype="f"/>
            </v:line>
          </w:pict>
        </mc:Fallback>
      </mc:AlternateContent>
    </w:r>
    <w:r w:rsidRPr="00687406">
      <w:rPr>
        <w:rFonts w:ascii="Arial" w:hAnsi="Arial" w:cs="Arial"/>
        <w:noProof/>
      </w:rPr>
      <mc:AlternateContent>
        <mc:Choice Requires="wps">
          <w:drawing>
            <wp:anchor distT="4294967295" distB="4294967295" distL="114300" distR="114300" simplePos="0" relativeHeight="251699200" behindDoc="0" locked="0" layoutInCell="1" allowOverlap="1" wp14:anchorId="00A47B6A" wp14:editId="411F54F2">
              <wp:simplePos x="0" y="0"/>
              <wp:positionH relativeFrom="column">
                <wp:posOffset>638175</wp:posOffset>
              </wp:positionH>
              <wp:positionV relativeFrom="paragraph">
                <wp:posOffset>9801859</wp:posOffset>
              </wp:positionV>
              <wp:extent cx="6410960" cy="0"/>
              <wp:effectExtent l="0" t="19050" r="889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960" cy="0"/>
                      </a:xfrm>
                      <a:prstGeom prst="line">
                        <a:avLst/>
                      </a:prstGeom>
                      <a:noFill/>
                      <a:ln w="28575" cap="flat" cmpd="sng" algn="ctr">
                        <a:solidFill>
                          <a:srgbClr val="8A153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DABB43" id="Straight Connector 2"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25pt,771.8pt" to="555.05pt,7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" strokecolor="#8a1538" strokeweight="2.25pt">
              <o:lock v:ext="edit" shapetype="f"/>
            </v:line>
          </w:pict>
        </mc:Fallback>
      </mc:AlternateContent>
    </w:r>
    <w:r w:rsidRPr="00687406">
      <w:rPr>
        <w:rFonts w:ascii="Arial" w:eastAsia="Calibri" w:hAnsi="Arial" w:cs="Arial"/>
        <w:color w:val="000000"/>
        <w:sz w:val="18"/>
        <w:szCs w:val="18"/>
        <w:lang w:bidi="en-GB"/>
      </w:rPr>
      <w:t>Head Office:  First Floor, Switch House, Northern Perimeter Road, Bootle, Merseyside L30 7PT</w:t>
    </w:r>
  </w:p>
  <w:p w14:paraId="038D3E39" w14:textId="77777777" w:rsidR="00AA3C26" w:rsidRPr="00687406" w:rsidRDefault="00AA3C26" w:rsidP="00C645F6">
    <w:pPr>
      <w:widowControl w:val="0"/>
      <w:tabs>
        <w:tab w:val="center" w:pos="4513"/>
        <w:tab w:val="right" w:pos="9026"/>
      </w:tabs>
      <w:autoSpaceDE w:val="0"/>
      <w:autoSpaceDN w:val="0"/>
      <w:spacing w:line="360" w:lineRule="auto"/>
      <w:jc w:val="center"/>
      <w:rPr>
        <w:rFonts w:ascii="Arial" w:hAnsi="Arial" w:cs="Arial"/>
        <w:sz w:val="18"/>
        <w:szCs w:val="18"/>
        <w:lang w:bidi="en-GB"/>
      </w:rPr>
    </w:pPr>
    <w:r w:rsidRPr="00687406">
      <w:rPr>
        <w:rFonts w:ascii="Arial" w:hAnsi="Arial" w:cs="Arial"/>
        <w:sz w:val="18"/>
        <w:szCs w:val="18"/>
        <w:lang w:bidi="en-GB"/>
      </w:rPr>
      <w:t>For more information about Informatics Merseyside, say hello to us online:</w:t>
    </w:r>
  </w:p>
  <w:p w14:paraId="5C98CD06" w14:textId="77777777" w:rsidR="00AA3C26" w:rsidRPr="00687406" w:rsidRDefault="00AA3C26" w:rsidP="00C645F6">
    <w:pPr>
      <w:widowControl w:val="0"/>
      <w:tabs>
        <w:tab w:val="center" w:pos="4513"/>
        <w:tab w:val="right" w:pos="9026"/>
      </w:tabs>
      <w:autoSpaceDE w:val="0"/>
      <w:autoSpaceDN w:val="0"/>
      <w:jc w:val="center"/>
      <w:rPr>
        <w:rFonts w:ascii="Arial" w:eastAsia="Calibri" w:hAnsi="Arial" w:cs="Arial"/>
        <w:color w:val="005EB8"/>
        <w:u w:val="single"/>
        <w:lang w:bidi="en-GB"/>
      </w:rPr>
    </w:pPr>
    <w:r w:rsidRPr="00687406">
      <w:rPr>
        <w:rFonts w:ascii="Arial" w:hAnsi="Arial" w:cs="Arial"/>
        <w:noProof/>
      </w:rPr>
      <mc:AlternateContent>
        <mc:Choice Requires="wps">
          <w:drawing>
            <wp:anchor distT="4294967295" distB="4294967295" distL="114300" distR="114300" simplePos="0" relativeHeight="251697152" behindDoc="0" locked="0" layoutInCell="1" allowOverlap="1" wp14:anchorId="6A0A8DAC" wp14:editId="31E9E8E9">
              <wp:simplePos x="0" y="0"/>
              <wp:positionH relativeFrom="column">
                <wp:posOffset>638175</wp:posOffset>
              </wp:positionH>
              <wp:positionV relativeFrom="paragraph">
                <wp:posOffset>9801859</wp:posOffset>
              </wp:positionV>
              <wp:extent cx="6410960" cy="0"/>
              <wp:effectExtent l="0" t="19050" r="889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960" cy="0"/>
                      </a:xfrm>
                      <a:prstGeom prst="line">
                        <a:avLst/>
                      </a:prstGeom>
                      <a:noFill/>
                      <a:ln w="28575" cap="flat" cmpd="sng" algn="ctr">
                        <a:solidFill>
                          <a:srgbClr val="8A153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B38BC0" id="Straight Connector 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25pt,771.8pt" to="555.05pt,7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" strokecolor="#8a1538" strokeweight="2.25pt">
              <o:lock v:ext="edit" shapetype="f"/>
            </v:line>
          </w:pict>
        </mc:Fallback>
      </mc:AlternateContent>
    </w:r>
    <w:r w:rsidRPr="00687406">
      <w:rPr>
        <w:rFonts w:ascii="Arial" w:hAnsi="Arial" w:cs="Arial"/>
        <w:b/>
        <w:color w:val="005EB8"/>
        <w:sz w:val="18"/>
        <w:szCs w:val="18"/>
        <w:lang w:bidi="en-GB"/>
      </w:rPr>
      <w:t xml:space="preserve">t   </w:t>
    </w:r>
    <w:r w:rsidRPr="00687406">
      <w:rPr>
        <w:rFonts w:ascii="Arial" w:hAnsi="Arial" w:cs="Arial"/>
        <w:sz w:val="18"/>
        <w:szCs w:val="18"/>
        <w:lang w:bidi="en-GB"/>
      </w:rPr>
      <w:t>0151 296 7888</w:t>
    </w:r>
    <w:r w:rsidRPr="00687406">
      <w:rPr>
        <w:rFonts w:ascii="Arial" w:hAnsi="Arial" w:cs="Arial"/>
        <w:b/>
        <w:sz w:val="18"/>
        <w:szCs w:val="18"/>
        <w:lang w:bidi="en-GB"/>
      </w:rPr>
      <w:t xml:space="preserve">         </w:t>
    </w:r>
    <w:r w:rsidRPr="00687406">
      <w:rPr>
        <w:rFonts w:ascii="Arial" w:hAnsi="Arial" w:cs="Arial"/>
        <w:b/>
        <w:color w:val="005EB8"/>
        <w:sz w:val="18"/>
        <w:szCs w:val="18"/>
        <w:lang w:bidi="en-GB"/>
      </w:rPr>
      <w:t xml:space="preserve">w   </w:t>
    </w:r>
    <w:r w:rsidRPr="00687406">
      <w:rPr>
        <w:rFonts w:ascii="Arial" w:hAnsi="Arial" w:cs="Arial"/>
        <w:sz w:val="18"/>
        <w:szCs w:val="18"/>
        <w:lang w:bidi="en-GB"/>
      </w:rPr>
      <w:t>www.imerseyside.nhs.uk</w:t>
    </w:r>
    <w:r w:rsidRPr="00687406">
      <w:rPr>
        <w:rFonts w:ascii="Arial" w:eastAsia="Calibri" w:hAnsi="Arial" w:cs="Arial"/>
        <w:lang w:bidi="en-GB"/>
      </w:rPr>
      <w:t xml:space="preserve">                      </w:t>
    </w:r>
    <w:r w:rsidRPr="00687406">
      <w:rPr>
        <w:rFonts w:ascii="Arial" w:eastAsia="Calibri" w:hAnsi="Arial" w:cs="Arial"/>
        <w:sz w:val="18"/>
        <w:szCs w:val="18"/>
        <w:lang w:bidi="en-GB"/>
      </w:rPr>
      <w:t>@nhsimerseyside</w:t>
    </w:r>
  </w:p>
  <w:p w14:paraId="6CFE417C" w14:textId="77777777" w:rsidR="00AA3C26" w:rsidRDefault="00AA3C26">
    <w:pPr>
      <w:pStyle w:val="Footer"/>
    </w:pPr>
    <w:r w:rsidRPr="00687406">
      <w:rPr>
        <w:rFonts w:ascii="Arial" w:hAnsi="Arial" w:cs="Arial"/>
        <w:noProof/>
      </w:rPr>
      <w:drawing>
        <wp:anchor distT="0" distB="0" distL="114300" distR="114300" simplePos="0" relativeHeight="251696128" behindDoc="0" locked="0" layoutInCell="1" allowOverlap="1" wp14:anchorId="7598FBEC" wp14:editId="09057F4E">
          <wp:simplePos x="0" y="0"/>
          <wp:positionH relativeFrom="column">
            <wp:posOffset>5480050</wp:posOffset>
          </wp:positionH>
          <wp:positionV relativeFrom="paragraph">
            <wp:posOffset>-117475</wp:posOffset>
          </wp:positionV>
          <wp:extent cx="144145" cy="117475"/>
          <wp:effectExtent l="0" t="0" r="8255" b="0"/>
          <wp:wrapNone/>
          <wp:docPr id="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17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305C" w14:textId="77777777" w:rsidR="00A25A70" w:rsidRDefault="00A25A70" w:rsidP="00A043D2">
      <w:r>
        <w:separator/>
      </w:r>
    </w:p>
  </w:footnote>
  <w:footnote w:type="continuationSeparator" w:id="0">
    <w:p w14:paraId="674D9FC7" w14:textId="77777777" w:rsidR="00A25A70" w:rsidRDefault="00A25A70" w:rsidP="00A0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94E2" w14:textId="77777777" w:rsidR="00AA3C26" w:rsidRDefault="00AA3C26" w:rsidP="00F2119E">
    <w:pPr>
      <w:pStyle w:val="Header"/>
    </w:pPr>
    <w:r>
      <w:rPr>
        <w:noProof/>
      </w:rPr>
      <mc:AlternateContent>
        <mc:Choice Requires="wps">
          <w:drawing>
            <wp:anchor distT="0" distB="0" distL="114300" distR="114300" simplePos="0" relativeHeight="251675648" behindDoc="0" locked="0" layoutInCell="1" allowOverlap="1" wp14:anchorId="4381878E" wp14:editId="5B3A393D">
              <wp:simplePos x="0" y="0"/>
              <wp:positionH relativeFrom="column">
                <wp:posOffset>-352425</wp:posOffset>
              </wp:positionH>
              <wp:positionV relativeFrom="paragraph">
                <wp:posOffset>512445</wp:posOffset>
              </wp:positionV>
              <wp:extent cx="1666875" cy="0"/>
              <wp:effectExtent l="0" t="19050" r="9525" b="1905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28575" cmpd="sng">
                        <a:solidFill>
                          <a:srgbClr val="005EB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29EEEA58" id="_x0000_t32" coordsize="21600,21600" o:spt="32" o:oned="t" path="m,l21600,21600e" filled="f">
              <v:path arrowok="t" fillok="f" o:connecttype="none"/>
              <o:lock v:ext="edit" shapetype="t"/>
            </v:shapetype>
            <v:shape id="AutoShape 14" o:spid="_x0000_s1026" type="#_x0000_t32" style="position:absolute;margin-left:-27.75pt;margin-top:40.35pt;width:131.2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" strokecolor="#005eb8" strokeweight="2.25pt"/>
          </w:pict>
        </mc:Fallback>
      </mc:AlternateContent>
    </w:r>
    <w:r w:rsidRPr="00A043D2">
      <w:rPr>
        <w:rFonts w:ascii="Arial" w:hAnsi="Arial"/>
        <w:noProof/>
        <w:sz w:val="20"/>
      </w:rPr>
      <mc:AlternateContent>
        <mc:Choice Requires="wps">
          <w:drawing>
            <wp:anchor distT="0" distB="0" distL="114300" distR="114300" simplePos="0" relativeHeight="251674624" behindDoc="0" locked="0" layoutInCell="1" allowOverlap="1" wp14:anchorId="63B2AD27" wp14:editId="58A9A2C2">
              <wp:simplePos x="0" y="0"/>
              <wp:positionH relativeFrom="column">
                <wp:posOffset>-438150</wp:posOffset>
              </wp:positionH>
              <wp:positionV relativeFrom="paragraph">
                <wp:posOffset>-11430</wp:posOffset>
              </wp:positionV>
              <wp:extent cx="2117725" cy="5238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17C79" w14:textId="77777777" w:rsidR="00AA3C26" w:rsidRPr="00F6444E" w:rsidRDefault="00AA3C26" w:rsidP="00F2119E">
                          <w:pPr>
                            <w:rPr>
                              <w:rFonts w:asciiTheme="minorHAnsi" w:hAnsiTheme="minorHAnsi" w:cstheme="minorHAnsi"/>
                              <w:sz w:val="28"/>
                              <w:szCs w:val="28"/>
                            </w:rPr>
                          </w:pPr>
                          <w:r w:rsidRPr="00F6444E">
                            <w:rPr>
                              <w:rFonts w:asciiTheme="minorHAnsi" w:hAnsiTheme="minorHAnsi" w:cstheme="minorHAnsi"/>
                              <w:sz w:val="28"/>
                              <w:szCs w:val="28"/>
                            </w:rPr>
                            <w:t>Making exceptional service the standard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3B2AD27" id="_x0000_t202" coordsize="21600,21600" o:spt="202" path="m,l,21600r21600,l21600,xe">
              <v:stroke joinstyle="miter"/>
              <v:path gradientshapeok="t" o:connecttype="rect"/>
            </v:shapetype>
            <v:shape id="Text Box 2" o:spid="_x0000_s1026" type="#_x0000_t202" style="position:absolute;margin-left:-34.5pt;margin-top:-.9pt;width:166.75pt;height:4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" stroked="f">
              <v:textbox>
                <w:txbxContent>
                  <w:p w14:paraId="32F17C79" w14:textId="77777777" w:rsidR="00AA3C26" w:rsidRPr="00F6444E" w:rsidRDefault="00AA3C26" w:rsidP="00F2119E">
                    <w:pPr>
                      <w:rPr>
                        <w:rFonts w:asciiTheme="minorHAnsi" w:hAnsiTheme="minorHAnsi" w:cstheme="minorHAnsi"/>
                        <w:sz w:val="28"/>
                        <w:szCs w:val="28"/>
                      </w:rPr>
                    </w:pPr>
                    <w:r w:rsidRPr="00F6444E">
                      <w:rPr>
                        <w:rFonts w:asciiTheme="minorHAnsi" w:hAnsiTheme="minorHAnsi" w:cstheme="minorHAnsi"/>
                        <w:sz w:val="28"/>
                        <w:szCs w:val="28"/>
                      </w:rPr>
                      <w:t>Making exceptional service the standard</w:t>
                    </w:r>
                  </w:p>
                </w:txbxContent>
              </v:textbox>
            </v:shape>
          </w:pict>
        </mc:Fallback>
      </mc:AlternateContent>
    </w:r>
    <w:r w:rsidRPr="00A043D2">
      <w:rPr>
        <w:rFonts w:ascii="Arial" w:hAnsi="Arial"/>
        <w:b/>
        <w:noProof/>
      </w:rPr>
      <w:drawing>
        <wp:anchor distT="0" distB="0" distL="114300" distR="114300" simplePos="0" relativeHeight="251673600" behindDoc="0" locked="0" layoutInCell="1" allowOverlap="1" wp14:anchorId="7ED5D466" wp14:editId="6C424AC8">
          <wp:simplePos x="0" y="0"/>
          <wp:positionH relativeFrom="column">
            <wp:posOffset>3555365</wp:posOffset>
          </wp:positionH>
          <wp:positionV relativeFrom="paragraph">
            <wp:posOffset>-156210</wp:posOffset>
          </wp:positionV>
          <wp:extent cx="2592070" cy="664210"/>
          <wp:effectExtent l="0" t="0" r="0" b="2540"/>
          <wp:wrapNone/>
          <wp:docPr id="99" name="Picture 560" descr="C:\Users\mealeyj\Documents\Templates\NHS IM Logo Right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mealeyj\Documents\Templates\NHS IM Logo Right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20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79ACF" w14:textId="77777777" w:rsidR="00AA3C26" w:rsidRDefault="00AA3C26">
    <w:pPr>
      <w:pStyle w:val="Header"/>
    </w:pPr>
  </w:p>
  <w:p w14:paraId="3D1AE8F1" w14:textId="77777777" w:rsidR="00AA3C26" w:rsidRDefault="00AA3C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894E" w14:textId="77777777" w:rsidR="00AA3C26" w:rsidRDefault="00AA3C26" w:rsidP="00AB37E5">
    <w:pPr>
      <w:pStyle w:val="Header"/>
    </w:pPr>
    <w:r>
      <w:rPr>
        <w:noProof/>
      </w:rPr>
      <mc:AlternateContent>
        <mc:Choice Requires="wps">
          <w:drawing>
            <wp:anchor distT="0" distB="0" distL="114300" distR="114300" simplePos="0" relativeHeight="251692032" behindDoc="0" locked="0" layoutInCell="1" allowOverlap="1" wp14:anchorId="74F3AAD9" wp14:editId="42EE36B4">
              <wp:simplePos x="0" y="0"/>
              <wp:positionH relativeFrom="column">
                <wp:posOffset>-352425</wp:posOffset>
              </wp:positionH>
              <wp:positionV relativeFrom="paragraph">
                <wp:posOffset>512445</wp:posOffset>
              </wp:positionV>
              <wp:extent cx="1666875" cy="0"/>
              <wp:effectExtent l="0" t="19050" r="9525" b="1905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28575" cmpd="sng">
                        <a:solidFill>
                          <a:srgbClr val="005EB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2A3F6158" id="_x0000_t32" coordsize="21600,21600" o:spt="32" o:oned="t" path="m,l21600,21600e" filled="f">
              <v:path arrowok="t" fillok="f" o:connecttype="none"/>
              <o:lock v:ext="edit" shapetype="t"/>
            </v:shapetype>
            <v:shape id="AutoShape 14" o:spid="_x0000_s1026" type="#_x0000_t32" style="position:absolute;margin-left:-27.75pt;margin-top:40.35pt;width:131.25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" strokecolor="#005eb8" strokeweight="2.25pt"/>
          </w:pict>
        </mc:Fallback>
      </mc:AlternateContent>
    </w:r>
    <w:r w:rsidRPr="00A043D2">
      <w:rPr>
        <w:rFonts w:ascii="Arial" w:hAnsi="Arial"/>
        <w:noProof/>
        <w:sz w:val="20"/>
      </w:rPr>
      <mc:AlternateContent>
        <mc:Choice Requires="wps">
          <w:drawing>
            <wp:anchor distT="0" distB="0" distL="114300" distR="114300" simplePos="0" relativeHeight="251691008" behindDoc="0" locked="0" layoutInCell="1" allowOverlap="1" wp14:anchorId="47B56098" wp14:editId="144792D2">
              <wp:simplePos x="0" y="0"/>
              <wp:positionH relativeFrom="column">
                <wp:posOffset>-438150</wp:posOffset>
              </wp:positionH>
              <wp:positionV relativeFrom="paragraph">
                <wp:posOffset>-11430</wp:posOffset>
              </wp:positionV>
              <wp:extent cx="2117725" cy="52387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9E146" w14:textId="77777777" w:rsidR="00AA3C26" w:rsidRPr="00D82BC3" w:rsidRDefault="00AA3C26" w:rsidP="00AB37E5">
                          <w:pPr>
                            <w:rPr>
                              <w:rFonts w:asciiTheme="minorHAnsi" w:hAnsiTheme="minorHAnsi" w:cstheme="minorHAnsi"/>
                              <w:sz w:val="28"/>
                              <w:szCs w:val="28"/>
                            </w:rPr>
                          </w:pPr>
                          <w:r w:rsidRPr="00D82BC3">
                            <w:rPr>
                              <w:rFonts w:asciiTheme="minorHAnsi" w:hAnsiTheme="minorHAnsi" w:cstheme="minorHAnsi"/>
                              <w:sz w:val="28"/>
                              <w:szCs w:val="28"/>
                            </w:rPr>
                            <w:t>Making exceptional service the standard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7B56098" id="_x0000_t202" coordsize="21600,21600" o:spt="202" path="m,l,21600r21600,l21600,xe">
              <v:stroke joinstyle="miter"/>
              <v:path gradientshapeok="t" o:connecttype="rect"/>
            </v:shapetype>
            <v:shape id="_x0000_s1027" type="#_x0000_t202" style="position:absolute;margin-left:-34.5pt;margin-top:-.9pt;width:166.75pt;height:41.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" stroked="f">
              <v:textbox>
                <w:txbxContent>
                  <w:p w14:paraId="5939E146" w14:textId="77777777" w:rsidR="00AA3C26" w:rsidRPr="00D82BC3" w:rsidRDefault="00AA3C26" w:rsidP="00AB37E5">
                    <w:pPr>
                      <w:rPr>
                        <w:rFonts w:asciiTheme="minorHAnsi" w:hAnsiTheme="minorHAnsi" w:cstheme="minorHAnsi"/>
                        <w:sz w:val="28"/>
                        <w:szCs w:val="28"/>
                      </w:rPr>
                    </w:pPr>
                    <w:r w:rsidRPr="00D82BC3">
                      <w:rPr>
                        <w:rFonts w:asciiTheme="minorHAnsi" w:hAnsiTheme="minorHAnsi" w:cstheme="minorHAnsi"/>
                        <w:sz w:val="28"/>
                        <w:szCs w:val="28"/>
                      </w:rPr>
                      <w:t>Making exceptional service the standard</w:t>
                    </w:r>
                  </w:p>
                </w:txbxContent>
              </v:textbox>
            </v:shape>
          </w:pict>
        </mc:Fallback>
      </mc:AlternateContent>
    </w:r>
    <w:r w:rsidRPr="00A043D2">
      <w:rPr>
        <w:rFonts w:ascii="Arial" w:hAnsi="Arial"/>
        <w:b/>
        <w:noProof/>
      </w:rPr>
      <w:drawing>
        <wp:anchor distT="0" distB="0" distL="114300" distR="114300" simplePos="0" relativeHeight="251689984" behindDoc="0" locked="0" layoutInCell="1" allowOverlap="1" wp14:anchorId="18D82F79" wp14:editId="38A1FCBD">
          <wp:simplePos x="0" y="0"/>
          <wp:positionH relativeFrom="column">
            <wp:posOffset>3555365</wp:posOffset>
          </wp:positionH>
          <wp:positionV relativeFrom="paragraph">
            <wp:posOffset>-156210</wp:posOffset>
          </wp:positionV>
          <wp:extent cx="2592070" cy="664210"/>
          <wp:effectExtent l="0" t="0" r="0" b="2540"/>
          <wp:wrapNone/>
          <wp:docPr id="100" name="Picture 560" descr="C:\Users\mealeyj\Documents\Templates\NHS IM Logo Right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mealeyj\Documents\Templates\NHS IM Logo Right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20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76401" w14:textId="77777777" w:rsidR="00AA3C26" w:rsidRDefault="00AA3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DDC"/>
    <w:multiLevelType w:val="hybridMultilevel"/>
    <w:tmpl w:val="81C8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0176"/>
    <w:multiLevelType w:val="hybridMultilevel"/>
    <w:tmpl w:val="A09E65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26002"/>
    <w:multiLevelType w:val="hybridMultilevel"/>
    <w:tmpl w:val="C36CA7B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882B7D"/>
    <w:multiLevelType w:val="hybridMultilevel"/>
    <w:tmpl w:val="D4A8EFAE"/>
    <w:lvl w:ilvl="0" w:tplc="B9600C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60B3C"/>
    <w:multiLevelType w:val="singleLevel"/>
    <w:tmpl w:val="526EA888"/>
    <w:lvl w:ilvl="0">
      <w:start w:val="1"/>
      <w:numFmt w:val="decimal"/>
      <w:lvlText w:val="%1)"/>
      <w:lvlJc w:val="left"/>
      <w:pPr>
        <w:tabs>
          <w:tab w:val="num" w:pos="720"/>
        </w:tabs>
        <w:ind w:left="720" w:hanging="720"/>
      </w:pPr>
      <w:rPr>
        <w:rFonts w:ascii="Arial" w:eastAsia="Calibri" w:hAnsi="Arial" w:cs="Arial"/>
      </w:rPr>
    </w:lvl>
  </w:abstractNum>
  <w:abstractNum w:abstractNumId="5" w15:restartNumberingAfterBreak="0">
    <w:nsid w:val="0C5412D1"/>
    <w:multiLevelType w:val="hybridMultilevel"/>
    <w:tmpl w:val="72D6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F05445"/>
    <w:multiLevelType w:val="hybridMultilevel"/>
    <w:tmpl w:val="4684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57ACC"/>
    <w:multiLevelType w:val="hybridMultilevel"/>
    <w:tmpl w:val="CEA88D22"/>
    <w:lvl w:ilvl="0" w:tplc="D80494BE">
      <w:start w:val="1"/>
      <w:numFmt w:val="bullet"/>
      <w:pStyle w:val="TableBullet"/>
      <w:lvlText w:val=""/>
      <w:lvlJc w:val="left"/>
      <w:pPr>
        <w:ind w:left="360" w:hanging="360"/>
      </w:pPr>
      <w:rPr>
        <w:rFonts w:ascii="Wingdings" w:hAnsi="Wingdings" w:hint="default"/>
        <w:b w:val="0"/>
        <w:i w:val="0"/>
        <w:color w:val="006EB6"/>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B1288"/>
    <w:multiLevelType w:val="hybridMultilevel"/>
    <w:tmpl w:val="4E28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62BBE"/>
    <w:multiLevelType w:val="hybridMultilevel"/>
    <w:tmpl w:val="E682C002"/>
    <w:lvl w:ilvl="0" w:tplc="9FC23DBC">
      <w:start w:val="1"/>
      <w:numFmt w:val="lowerLetter"/>
      <w:pStyle w:val="NumberedListIndent"/>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5B0"/>
    <w:multiLevelType w:val="hybridMultilevel"/>
    <w:tmpl w:val="5128E8B4"/>
    <w:lvl w:ilvl="0" w:tplc="AB4878D8">
      <w:start w:val="1"/>
      <w:numFmt w:val="bullet"/>
      <w:pStyle w:val="BulletIndent"/>
      <w:lvlText w:val=""/>
      <w:lvlJc w:val="left"/>
      <w:pPr>
        <w:ind w:left="1040" w:hanging="360"/>
      </w:pPr>
      <w:rPr>
        <w:rFonts w:ascii="Wingdings" w:hAnsi="Wingdings" w:hint="default"/>
        <w:b w:val="0"/>
        <w:i w:val="0"/>
        <w:color w:val="7A9A0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F3F60"/>
    <w:multiLevelType w:val="hybridMultilevel"/>
    <w:tmpl w:val="EDCC616E"/>
    <w:lvl w:ilvl="0" w:tplc="9DB0DE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954B9"/>
    <w:multiLevelType w:val="hybridMultilevel"/>
    <w:tmpl w:val="0C3E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3381D"/>
    <w:multiLevelType w:val="hybridMultilevel"/>
    <w:tmpl w:val="8684FE0C"/>
    <w:lvl w:ilvl="0" w:tplc="2B50001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B4418D"/>
    <w:multiLevelType w:val="hybridMultilevel"/>
    <w:tmpl w:val="2CA87A88"/>
    <w:lvl w:ilvl="0" w:tplc="50901256">
      <w:start w:val="1"/>
      <w:numFmt w:val="decimal"/>
      <w:pStyle w:val="NumberedList"/>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1FB1063E"/>
    <w:multiLevelType w:val="hybridMultilevel"/>
    <w:tmpl w:val="2DCA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23E7C"/>
    <w:multiLevelType w:val="hybridMultilevel"/>
    <w:tmpl w:val="C36CA7B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C222F6"/>
    <w:multiLevelType w:val="hybridMultilevel"/>
    <w:tmpl w:val="F86CEBC8"/>
    <w:lvl w:ilvl="0" w:tplc="1EF898BE">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D1D060D"/>
    <w:multiLevelType w:val="hybridMultilevel"/>
    <w:tmpl w:val="B84A73F4"/>
    <w:lvl w:ilvl="0" w:tplc="E424B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B846FA"/>
    <w:multiLevelType w:val="hybridMultilevel"/>
    <w:tmpl w:val="19820866"/>
    <w:lvl w:ilvl="0" w:tplc="AB56751C">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F6CF7"/>
    <w:multiLevelType w:val="hybridMultilevel"/>
    <w:tmpl w:val="2A0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C1461"/>
    <w:multiLevelType w:val="hybridMultilevel"/>
    <w:tmpl w:val="F6DC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14148"/>
    <w:multiLevelType w:val="hybridMultilevel"/>
    <w:tmpl w:val="69F8CEC6"/>
    <w:lvl w:ilvl="0" w:tplc="39EEDA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926944"/>
    <w:multiLevelType w:val="hybridMultilevel"/>
    <w:tmpl w:val="B532D840"/>
    <w:lvl w:ilvl="0" w:tplc="95627568">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95627568">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4096F"/>
    <w:multiLevelType w:val="hybridMultilevel"/>
    <w:tmpl w:val="146E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0154159"/>
    <w:multiLevelType w:val="hybridMultilevel"/>
    <w:tmpl w:val="59E8A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F6A11"/>
    <w:multiLevelType w:val="hybridMultilevel"/>
    <w:tmpl w:val="C8A053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711879C8"/>
    <w:multiLevelType w:val="hybridMultilevel"/>
    <w:tmpl w:val="A6720B1E"/>
    <w:lvl w:ilvl="0" w:tplc="B2D2A168">
      <w:start w:val="1"/>
      <w:numFmt w:val="bullet"/>
      <w:pStyle w:val="Bullet"/>
      <w:lvlText w:val=""/>
      <w:lvlJc w:val="left"/>
      <w:pPr>
        <w:ind w:left="700" w:hanging="360"/>
      </w:pPr>
      <w:rPr>
        <w:rFonts w:ascii="Wingdings" w:hAnsi="Wingdings" w:hint="default"/>
        <w:b w:val="0"/>
        <w:i w:val="0"/>
        <w:color w:val="006EB6"/>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E3C15"/>
    <w:multiLevelType w:val="hybridMultilevel"/>
    <w:tmpl w:val="F488BF90"/>
    <w:lvl w:ilvl="0" w:tplc="4F447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11449D"/>
    <w:multiLevelType w:val="hybridMultilevel"/>
    <w:tmpl w:val="F27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504E2"/>
    <w:multiLevelType w:val="hybridMultilevel"/>
    <w:tmpl w:val="102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8"/>
  </w:num>
  <w:num w:numId="5">
    <w:abstractNumId w:val="26"/>
  </w:num>
  <w:num w:numId="6">
    <w:abstractNumId w:val="19"/>
  </w:num>
  <w:num w:numId="7">
    <w:abstractNumId w:val="23"/>
  </w:num>
  <w:num w:numId="8">
    <w:abstractNumId w:val="24"/>
  </w:num>
  <w:num w:numId="9">
    <w:abstractNumId w:val="1"/>
  </w:num>
  <w:num w:numId="10">
    <w:abstractNumId w:val="25"/>
  </w:num>
  <w:num w:numId="11">
    <w:abstractNumId w:val="15"/>
  </w:num>
  <w:num w:numId="12">
    <w:abstractNumId w:val="6"/>
  </w:num>
  <w:num w:numId="13">
    <w:abstractNumId w:val="20"/>
  </w:num>
  <w:num w:numId="14">
    <w:abstractNumId w:val="30"/>
  </w:num>
  <w:num w:numId="15">
    <w:abstractNumId w:val="27"/>
  </w:num>
  <w:num w:numId="16">
    <w:abstractNumId w:val="10"/>
  </w:num>
  <w:num w:numId="17">
    <w:abstractNumId w:val="9"/>
  </w:num>
  <w:num w:numId="18">
    <w:abstractNumId w:val="14"/>
  </w:num>
  <w:num w:numId="19">
    <w:abstractNumId w:val="7"/>
  </w:num>
  <w:num w:numId="20">
    <w:abstractNumId w:val="17"/>
  </w:num>
  <w:num w:numId="21">
    <w:abstractNumId w:val="0"/>
  </w:num>
  <w:num w:numId="22">
    <w:abstractNumId w:val="29"/>
  </w:num>
  <w:num w:numId="23">
    <w:abstractNumId w:val="22"/>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8"/>
  </w:num>
  <w:num w:numId="28">
    <w:abstractNumId w:val="3"/>
  </w:num>
  <w:num w:numId="29">
    <w:abstractNumId w:val="13"/>
  </w:num>
  <w:num w:numId="30">
    <w:abstractNumId w:val="21"/>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4F"/>
    <w:rsid w:val="00002325"/>
    <w:rsid w:val="000075EA"/>
    <w:rsid w:val="0002089E"/>
    <w:rsid w:val="0002411F"/>
    <w:rsid w:val="00041E56"/>
    <w:rsid w:val="000445D5"/>
    <w:rsid w:val="0005540D"/>
    <w:rsid w:val="000568BA"/>
    <w:rsid w:val="00061392"/>
    <w:rsid w:val="000816EF"/>
    <w:rsid w:val="000836D8"/>
    <w:rsid w:val="000915EA"/>
    <w:rsid w:val="000B065C"/>
    <w:rsid w:val="000B42B7"/>
    <w:rsid w:val="000B4E1C"/>
    <w:rsid w:val="000C470F"/>
    <w:rsid w:val="000D023F"/>
    <w:rsid w:val="000D0873"/>
    <w:rsid w:val="000D11D4"/>
    <w:rsid w:val="000D4315"/>
    <w:rsid w:val="000F2F11"/>
    <w:rsid w:val="000F4E99"/>
    <w:rsid w:val="00100593"/>
    <w:rsid w:val="0010634C"/>
    <w:rsid w:val="00116984"/>
    <w:rsid w:val="0013478D"/>
    <w:rsid w:val="001353B3"/>
    <w:rsid w:val="00143EC0"/>
    <w:rsid w:val="00145CCD"/>
    <w:rsid w:val="00146799"/>
    <w:rsid w:val="00161360"/>
    <w:rsid w:val="0018430F"/>
    <w:rsid w:val="001861E9"/>
    <w:rsid w:val="00195820"/>
    <w:rsid w:val="001A4344"/>
    <w:rsid w:val="001B2DB4"/>
    <w:rsid w:val="001B61F8"/>
    <w:rsid w:val="001D2148"/>
    <w:rsid w:val="001D40FC"/>
    <w:rsid w:val="001D54B0"/>
    <w:rsid w:val="001E0198"/>
    <w:rsid w:val="001F2E70"/>
    <w:rsid w:val="00211E67"/>
    <w:rsid w:val="002416A6"/>
    <w:rsid w:val="00276D17"/>
    <w:rsid w:val="00282749"/>
    <w:rsid w:val="002A04EF"/>
    <w:rsid w:val="002A0BA3"/>
    <w:rsid w:val="002A2AB9"/>
    <w:rsid w:val="002B2D4A"/>
    <w:rsid w:val="002B5818"/>
    <w:rsid w:val="002B6682"/>
    <w:rsid w:val="002C262D"/>
    <w:rsid w:val="002D54BA"/>
    <w:rsid w:val="002E7C70"/>
    <w:rsid w:val="002F1369"/>
    <w:rsid w:val="003101FE"/>
    <w:rsid w:val="00310BDA"/>
    <w:rsid w:val="0032103A"/>
    <w:rsid w:val="00327753"/>
    <w:rsid w:val="00340D8E"/>
    <w:rsid w:val="00356CF4"/>
    <w:rsid w:val="003572FD"/>
    <w:rsid w:val="00362B4E"/>
    <w:rsid w:val="0036780A"/>
    <w:rsid w:val="0039462E"/>
    <w:rsid w:val="003A22D0"/>
    <w:rsid w:val="003A5AF4"/>
    <w:rsid w:val="003A767E"/>
    <w:rsid w:val="003A7EBD"/>
    <w:rsid w:val="003B1B6F"/>
    <w:rsid w:val="003B3907"/>
    <w:rsid w:val="003B48A9"/>
    <w:rsid w:val="003B5F7B"/>
    <w:rsid w:val="003C567C"/>
    <w:rsid w:val="003D1030"/>
    <w:rsid w:val="003D20FA"/>
    <w:rsid w:val="003D2AFC"/>
    <w:rsid w:val="003D66C7"/>
    <w:rsid w:val="003E2945"/>
    <w:rsid w:val="003E5E7D"/>
    <w:rsid w:val="003E603A"/>
    <w:rsid w:val="00402793"/>
    <w:rsid w:val="0040575F"/>
    <w:rsid w:val="004163BF"/>
    <w:rsid w:val="00435E13"/>
    <w:rsid w:val="0044155E"/>
    <w:rsid w:val="00443992"/>
    <w:rsid w:val="0044607B"/>
    <w:rsid w:val="00446985"/>
    <w:rsid w:val="00461A9C"/>
    <w:rsid w:val="004668BA"/>
    <w:rsid w:val="00467748"/>
    <w:rsid w:val="00470B69"/>
    <w:rsid w:val="004710EF"/>
    <w:rsid w:val="004827D5"/>
    <w:rsid w:val="00487618"/>
    <w:rsid w:val="004972F8"/>
    <w:rsid w:val="004A075B"/>
    <w:rsid w:val="004A3D79"/>
    <w:rsid w:val="004A655D"/>
    <w:rsid w:val="004B5911"/>
    <w:rsid w:val="004C568E"/>
    <w:rsid w:val="004C7049"/>
    <w:rsid w:val="004D7889"/>
    <w:rsid w:val="004E665C"/>
    <w:rsid w:val="004F630C"/>
    <w:rsid w:val="005063F0"/>
    <w:rsid w:val="0052438B"/>
    <w:rsid w:val="00530FE6"/>
    <w:rsid w:val="00532C51"/>
    <w:rsid w:val="00535FC0"/>
    <w:rsid w:val="00551357"/>
    <w:rsid w:val="00554E88"/>
    <w:rsid w:val="00566D21"/>
    <w:rsid w:val="00572ADC"/>
    <w:rsid w:val="005740A6"/>
    <w:rsid w:val="00574E98"/>
    <w:rsid w:val="00592855"/>
    <w:rsid w:val="005A3338"/>
    <w:rsid w:val="005C5D85"/>
    <w:rsid w:val="005D7D44"/>
    <w:rsid w:val="005E5A02"/>
    <w:rsid w:val="005E6B07"/>
    <w:rsid w:val="00602266"/>
    <w:rsid w:val="00607012"/>
    <w:rsid w:val="006142BC"/>
    <w:rsid w:val="006200D4"/>
    <w:rsid w:val="00622A4A"/>
    <w:rsid w:val="00634327"/>
    <w:rsid w:val="00636F36"/>
    <w:rsid w:val="006469AB"/>
    <w:rsid w:val="00651608"/>
    <w:rsid w:val="00661DD8"/>
    <w:rsid w:val="00674774"/>
    <w:rsid w:val="00687406"/>
    <w:rsid w:val="00692067"/>
    <w:rsid w:val="00693A80"/>
    <w:rsid w:val="006948EF"/>
    <w:rsid w:val="006A4FCB"/>
    <w:rsid w:val="006A63B6"/>
    <w:rsid w:val="006B4CE5"/>
    <w:rsid w:val="006B709A"/>
    <w:rsid w:val="006C4D99"/>
    <w:rsid w:val="006C61BF"/>
    <w:rsid w:val="006C7579"/>
    <w:rsid w:val="006E3A94"/>
    <w:rsid w:val="006E47FC"/>
    <w:rsid w:val="00712A77"/>
    <w:rsid w:val="0072218B"/>
    <w:rsid w:val="00725C8E"/>
    <w:rsid w:val="00733551"/>
    <w:rsid w:val="0074455D"/>
    <w:rsid w:val="007451B4"/>
    <w:rsid w:val="00757CF9"/>
    <w:rsid w:val="007656D4"/>
    <w:rsid w:val="00767144"/>
    <w:rsid w:val="00781561"/>
    <w:rsid w:val="00790809"/>
    <w:rsid w:val="00792198"/>
    <w:rsid w:val="00797167"/>
    <w:rsid w:val="007A106F"/>
    <w:rsid w:val="007B2F9C"/>
    <w:rsid w:val="007D3EE3"/>
    <w:rsid w:val="007D76DB"/>
    <w:rsid w:val="007E14BB"/>
    <w:rsid w:val="007E2D23"/>
    <w:rsid w:val="007F0D68"/>
    <w:rsid w:val="007F637C"/>
    <w:rsid w:val="00810D3F"/>
    <w:rsid w:val="00822D2C"/>
    <w:rsid w:val="00834318"/>
    <w:rsid w:val="00861798"/>
    <w:rsid w:val="00862121"/>
    <w:rsid w:val="00865D7F"/>
    <w:rsid w:val="00881E5D"/>
    <w:rsid w:val="00885E07"/>
    <w:rsid w:val="00894186"/>
    <w:rsid w:val="00897CD8"/>
    <w:rsid w:val="008A17AA"/>
    <w:rsid w:val="008B29FE"/>
    <w:rsid w:val="008B50A2"/>
    <w:rsid w:val="008B5FDD"/>
    <w:rsid w:val="008B79E0"/>
    <w:rsid w:val="008B7AB1"/>
    <w:rsid w:val="008E0E88"/>
    <w:rsid w:val="008E2177"/>
    <w:rsid w:val="009002DE"/>
    <w:rsid w:val="00901E87"/>
    <w:rsid w:val="00911CC8"/>
    <w:rsid w:val="0092517D"/>
    <w:rsid w:val="009314A9"/>
    <w:rsid w:val="00950B98"/>
    <w:rsid w:val="00964670"/>
    <w:rsid w:val="009727DF"/>
    <w:rsid w:val="0097672E"/>
    <w:rsid w:val="00980AD6"/>
    <w:rsid w:val="009824E1"/>
    <w:rsid w:val="00992C50"/>
    <w:rsid w:val="009A5198"/>
    <w:rsid w:val="009B3529"/>
    <w:rsid w:val="009B35D5"/>
    <w:rsid w:val="009B41C3"/>
    <w:rsid w:val="009B43B5"/>
    <w:rsid w:val="009C2B19"/>
    <w:rsid w:val="009D3562"/>
    <w:rsid w:val="009D534F"/>
    <w:rsid w:val="00A043D2"/>
    <w:rsid w:val="00A10B76"/>
    <w:rsid w:val="00A153A6"/>
    <w:rsid w:val="00A15612"/>
    <w:rsid w:val="00A22F04"/>
    <w:rsid w:val="00A25A70"/>
    <w:rsid w:val="00A322AA"/>
    <w:rsid w:val="00A33B90"/>
    <w:rsid w:val="00A42971"/>
    <w:rsid w:val="00A42B7B"/>
    <w:rsid w:val="00A53BC1"/>
    <w:rsid w:val="00A55340"/>
    <w:rsid w:val="00A62ED5"/>
    <w:rsid w:val="00A7043A"/>
    <w:rsid w:val="00A75268"/>
    <w:rsid w:val="00A763B6"/>
    <w:rsid w:val="00A82A4C"/>
    <w:rsid w:val="00A925CF"/>
    <w:rsid w:val="00A93FBF"/>
    <w:rsid w:val="00A96D23"/>
    <w:rsid w:val="00A97242"/>
    <w:rsid w:val="00AA3C26"/>
    <w:rsid w:val="00AB1A13"/>
    <w:rsid w:val="00AB37E5"/>
    <w:rsid w:val="00AC45C9"/>
    <w:rsid w:val="00AC7954"/>
    <w:rsid w:val="00AD5740"/>
    <w:rsid w:val="00B03B3F"/>
    <w:rsid w:val="00B05CC1"/>
    <w:rsid w:val="00B1338D"/>
    <w:rsid w:val="00B14DB0"/>
    <w:rsid w:val="00B20021"/>
    <w:rsid w:val="00B225FB"/>
    <w:rsid w:val="00B32A16"/>
    <w:rsid w:val="00B33393"/>
    <w:rsid w:val="00B80E77"/>
    <w:rsid w:val="00B8701B"/>
    <w:rsid w:val="00B93D76"/>
    <w:rsid w:val="00BA1CF3"/>
    <w:rsid w:val="00BA452F"/>
    <w:rsid w:val="00BB6277"/>
    <w:rsid w:val="00BB67D8"/>
    <w:rsid w:val="00BC498F"/>
    <w:rsid w:val="00BC5E4C"/>
    <w:rsid w:val="00BC6BAB"/>
    <w:rsid w:val="00BE0ACD"/>
    <w:rsid w:val="00BE668F"/>
    <w:rsid w:val="00C44994"/>
    <w:rsid w:val="00C645F6"/>
    <w:rsid w:val="00C6617F"/>
    <w:rsid w:val="00C711ED"/>
    <w:rsid w:val="00C77D76"/>
    <w:rsid w:val="00C84D05"/>
    <w:rsid w:val="00CB0E1B"/>
    <w:rsid w:val="00CB4651"/>
    <w:rsid w:val="00CC6307"/>
    <w:rsid w:val="00CD7C4D"/>
    <w:rsid w:val="00CE03B4"/>
    <w:rsid w:val="00CE2C41"/>
    <w:rsid w:val="00CE3902"/>
    <w:rsid w:val="00CF07E5"/>
    <w:rsid w:val="00CF407B"/>
    <w:rsid w:val="00D11514"/>
    <w:rsid w:val="00D15A00"/>
    <w:rsid w:val="00D348BA"/>
    <w:rsid w:val="00D3510C"/>
    <w:rsid w:val="00D562D1"/>
    <w:rsid w:val="00D60D80"/>
    <w:rsid w:val="00D82BC3"/>
    <w:rsid w:val="00D87446"/>
    <w:rsid w:val="00D91E66"/>
    <w:rsid w:val="00DA3F7A"/>
    <w:rsid w:val="00DB3EBE"/>
    <w:rsid w:val="00DC1568"/>
    <w:rsid w:val="00DC782A"/>
    <w:rsid w:val="00DD4E86"/>
    <w:rsid w:val="00E03FB5"/>
    <w:rsid w:val="00E048C2"/>
    <w:rsid w:val="00E16408"/>
    <w:rsid w:val="00E3359E"/>
    <w:rsid w:val="00E346B8"/>
    <w:rsid w:val="00E36A49"/>
    <w:rsid w:val="00E372C1"/>
    <w:rsid w:val="00E51E4C"/>
    <w:rsid w:val="00E63D4B"/>
    <w:rsid w:val="00E7231C"/>
    <w:rsid w:val="00E767C2"/>
    <w:rsid w:val="00E84EB0"/>
    <w:rsid w:val="00E87AA6"/>
    <w:rsid w:val="00E91FC1"/>
    <w:rsid w:val="00E939FC"/>
    <w:rsid w:val="00EA24DD"/>
    <w:rsid w:val="00EA3755"/>
    <w:rsid w:val="00EA69EA"/>
    <w:rsid w:val="00EB6362"/>
    <w:rsid w:val="00EC404F"/>
    <w:rsid w:val="00ED24D8"/>
    <w:rsid w:val="00ED3423"/>
    <w:rsid w:val="00F03886"/>
    <w:rsid w:val="00F13D63"/>
    <w:rsid w:val="00F13E66"/>
    <w:rsid w:val="00F2119E"/>
    <w:rsid w:val="00F34B9B"/>
    <w:rsid w:val="00F40180"/>
    <w:rsid w:val="00F47149"/>
    <w:rsid w:val="00F475DE"/>
    <w:rsid w:val="00F503C7"/>
    <w:rsid w:val="00F639D3"/>
    <w:rsid w:val="00F63F90"/>
    <w:rsid w:val="00F6444E"/>
    <w:rsid w:val="00F66ED0"/>
    <w:rsid w:val="00F712AE"/>
    <w:rsid w:val="00F72402"/>
    <w:rsid w:val="00F7297D"/>
    <w:rsid w:val="00F8001E"/>
    <w:rsid w:val="00FA5955"/>
    <w:rsid w:val="00FB052B"/>
    <w:rsid w:val="00FC4893"/>
    <w:rsid w:val="00FD59C6"/>
    <w:rsid w:val="00FD7368"/>
    <w:rsid w:val="00FF06D0"/>
    <w:rsid w:val="00FF1720"/>
    <w:rsid w:val="00FF1B87"/>
    <w:rsid w:val="00FF58D8"/>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1EED72"/>
  <w15:docId w15:val="{D1AC8C5D-3CAC-4E79-8A0C-8063361D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902"/>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
    <w:basedOn w:val="Normal"/>
    <w:next w:val="Normal"/>
    <w:link w:val="Heading1Char"/>
    <w:qFormat/>
    <w:rsid w:val="00A043D2"/>
    <w:pPr>
      <w:keepNext/>
      <w:keepLines/>
      <w:spacing w:before="480"/>
      <w:outlineLvl w:val="0"/>
    </w:pPr>
    <w:rPr>
      <w:rFonts w:asciiTheme="majorHAnsi" w:eastAsiaTheme="majorEastAsia" w:hAnsiTheme="majorHAnsi" w:cstheme="majorBidi"/>
      <w:bCs/>
      <w:color w:val="005EB8"/>
      <w:sz w:val="72"/>
      <w:szCs w:val="28"/>
    </w:rPr>
  </w:style>
  <w:style w:type="paragraph" w:styleId="Heading2">
    <w:name w:val="heading 2"/>
    <w:aliases w:val="h2"/>
    <w:basedOn w:val="Normal"/>
    <w:next w:val="Normal"/>
    <w:link w:val="Heading2Char"/>
    <w:unhideWhenUsed/>
    <w:qFormat/>
    <w:rsid w:val="00EB6362"/>
    <w:pPr>
      <w:keepNext/>
      <w:keepLines/>
      <w:spacing w:before="200"/>
      <w:outlineLvl w:val="1"/>
    </w:pPr>
    <w:rPr>
      <w:rFonts w:asciiTheme="majorHAnsi" w:eastAsiaTheme="majorEastAsia" w:hAnsiTheme="majorHAnsi" w:cstheme="majorBidi"/>
      <w:b/>
      <w:bCs/>
      <w:color w:val="005EB8"/>
      <w:sz w:val="32"/>
      <w:szCs w:val="26"/>
    </w:rPr>
  </w:style>
  <w:style w:type="paragraph" w:styleId="Heading3">
    <w:name w:val="heading 3"/>
    <w:aliases w:val="h3"/>
    <w:basedOn w:val="Normal"/>
    <w:next w:val="Normal"/>
    <w:link w:val="Heading3Char"/>
    <w:unhideWhenUsed/>
    <w:qFormat/>
    <w:rsid w:val="00A043D2"/>
    <w:pPr>
      <w:keepNext/>
      <w:keepLines/>
      <w:spacing w:before="200"/>
      <w:outlineLvl w:val="2"/>
    </w:pPr>
    <w:rPr>
      <w:rFonts w:asciiTheme="majorHAnsi" w:eastAsiaTheme="majorEastAsia" w:hAnsiTheme="majorHAnsi" w:cstheme="majorBidi"/>
      <w:b/>
      <w:bCs/>
      <w:color w:val="005EB8" w:themeColor="accent1"/>
    </w:rPr>
  </w:style>
  <w:style w:type="paragraph" w:styleId="Heading4">
    <w:name w:val="heading 4"/>
    <w:basedOn w:val="Normal"/>
    <w:next w:val="Normal"/>
    <w:link w:val="Heading4Char"/>
    <w:uiPriority w:val="9"/>
    <w:semiHidden/>
    <w:unhideWhenUsed/>
    <w:qFormat/>
    <w:rsid w:val="00435E13"/>
    <w:pPr>
      <w:keepNext/>
      <w:keepLines/>
      <w:spacing w:before="200"/>
      <w:outlineLvl w:val="3"/>
    </w:pPr>
    <w:rPr>
      <w:rFonts w:asciiTheme="majorHAnsi" w:eastAsiaTheme="majorEastAsia" w:hAnsiTheme="majorHAnsi" w:cstheme="majorBidi"/>
      <w:b/>
      <w:bCs/>
      <w:i/>
      <w:iCs/>
      <w:color w:val="005EB8" w:themeColor="accent1"/>
    </w:rPr>
  </w:style>
  <w:style w:type="paragraph" w:styleId="Heading5">
    <w:name w:val="heading 5"/>
    <w:basedOn w:val="Normal"/>
    <w:next w:val="Normal"/>
    <w:link w:val="Heading5Char"/>
    <w:uiPriority w:val="9"/>
    <w:unhideWhenUsed/>
    <w:qFormat/>
    <w:rsid w:val="00B8701B"/>
    <w:pPr>
      <w:keepNext/>
      <w:keepLines/>
      <w:spacing w:before="200"/>
      <w:outlineLvl w:val="4"/>
    </w:pPr>
    <w:rPr>
      <w:rFonts w:asciiTheme="majorHAnsi" w:eastAsiaTheme="majorEastAsia" w:hAnsiTheme="majorHAnsi" w:cstheme="majorBidi"/>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043D2"/>
    <w:rPr>
      <w:rFonts w:asciiTheme="majorHAnsi" w:eastAsiaTheme="majorEastAsia" w:hAnsiTheme="majorHAnsi" w:cstheme="majorBidi"/>
      <w:bCs/>
      <w:color w:val="005EB8"/>
      <w:sz w:val="72"/>
      <w:szCs w:val="28"/>
    </w:rPr>
  </w:style>
  <w:style w:type="character" w:customStyle="1" w:styleId="Heading2Char">
    <w:name w:val="Heading 2 Char"/>
    <w:aliases w:val="h2 Char"/>
    <w:basedOn w:val="DefaultParagraphFont"/>
    <w:link w:val="Heading2"/>
    <w:rsid w:val="00EB6362"/>
    <w:rPr>
      <w:rFonts w:asciiTheme="majorHAnsi" w:eastAsiaTheme="majorEastAsia" w:hAnsiTheme="majorHAnsi" w:cstheme="majorBidi"/>
      <w:b/>
      <w:bCs/>
      <w:color w:val="005EB8"/>
      <w:sz w:val="32"/>
      <w:szCs w:val="26"/>
    </w:rPr>
  </w:style>
  <w:style w:type="character" w:customStyle="1" w:styleId="Heading3Char">
    <w:name w:val="Heading 3 Char"/>
    <w:aliases w:val="h3 Char"/>
    <w:basedOn w:val="DefaultParagraphFont"/>
    <w:link w:val="Heading3"/>
    <w:uiPriority w:val="9"/>
    <w:rsid w:val="00A043D2"/>
    <w:rPr>
      <w:rFonts w:asciiTheme="majorHAnsi" w:eastAsiaTheme="majorEastAsia" w:hAnsiTheme="majorHAnsi" w:cstheme="majorBidi"/>
      <w:b/>
      <w:bCs/>
      <w:color w:val="005EB8" w:themeColor="accent1"/>
      <w:sz w:val="24"/>
    </w:rPr>
  </w:style>
  <w:style w:type="character" w:customStyle="1" w:styleId="Heading4Char">
    <w:name w:val="Heading 4 Char"/>
    <w:basedOn w:val="DefaultParagraphFont"/>
    <w:link w:val="Heading4"/>
    <w:uiPriority w:val="9"/>
    <w:semiHidden/>
    <w:rsid w:val="00435E13"/>
    <w:rPr>
      <w:rFonts w:asciiTheme="majorHAnsi" w:eastAsiaTheme="majorEastAsia" w:hAnsiTheme="majorHAnsi" w:cstheme="majorBidi"/>
      <w:b/>
      <w:bCs/>
      <w:i/>
      <w:iCs/>
      <w:color w:val="005EB8" w:themeColor="accent1"/>
    </w:rPr>
  </w:style>
  <w:style w:type="paragraph" w:styleId="TOC1">
    <w:name w:val="toc 1"/>
    <w:next w:val="Normal"/>
    <w:autoRedefine/>
    <w:uiPriority w:val="39"/>
    <w:unhideWhenUsed/>
    <w:qFormat/>
    <w:rsid w:val="003A7EBD"/>
    <w:pPr>
      <w:spacing w:before="360"/>
    </w:pPr>
    <w:rPr>
      <w:rFonts w:asciiTheme="majorHAnsi" w:hAnsiTheme="majorHAnsi" w:cstheme="majorHAnsi"/>
      <w:b/>
      <w:bCs/>
      <w:caps/>
      <w:color w:val="005EB8"/>
      <w:sz w:val="28"/>
      <w:szCs w:val="24"/>
    </w:rPr>
  </w:style>
  <w:style w:type="paragraph" w:styleId="TOC2">
    <w:name w:val="toc 2"/>
    <w:next w:val="Normal"/>
    <w:autoRedefine/>
    <w:uiPriority w:val="39"/>
    <w:unhideWhenUsed/>
    <w:qFormat/>
    <w:rsid w:val="00861798"/>
    <w:pPr>
      <w:tabs>
        <w:tab w:val="left" w:pos="480"/>
        <w:tab w:val="right" w:leader="dot" w:pos="9016"/>
      </w:tabs>
      <w:spacing w:before="240"/>
      <w:ind w:left="426" w:hanging="426"/>
    </w:pPr>
    <w:rPr>
      <w:rFonts w:cstheme="minorHAnsi"/>
      <w:bCs/>
      <w:sz w:val="24"/>
      <w:szCs w:val="20"/>
    </w:rPr>
  </w:style>
  <w:style w:type="paragraph" w:styleId="TOC3">
    <w:name w:val="toc 3"/>
    <w:next w:val="Normal"/>
    <w:autoRedefine/>
    <w:uiPriority w:val="39"/>
    <w:unhideWhenUsed/>
    <w:qFormat/>
    <w:rsid w:val="003A7EBD"/>
    <w:pPr>
      <w:ind w:left="240"/>
    </w:pPr>
    <w:rPr>
      <w:rFonts w:cstheme="minorHAnsi"/>
      <w:sz w:val="24"/>
      <w:szCs w:val="20"/>
    </w:rPr>
  </w:style>
  <w:style w:type="paragraph" w:styleId="NoSpacing">
    <w:name w:val="No Spacing"/>
    <w:uiPriority w:val="1"/>
    <w:qFormat/>
    <w:rsid w:val="00435E13"/>
    <w:pPr>
      <w:spacing w:after="0" w:line="240" w:lineRule="auto"/>
    </w:pPr>
  </w:style>
  <w:style w:type="paragraph" w:styleId="ListParagraph">
    <w:name w:val="List Paragraph"/>
    <w:basedOn w:val="Normal"/>
    <w:uiPriority w:val="34"/>
    <w:qFormat/>
    <w:rsid w:val="00435E13"/>
    <w:pPr>
      <w:ind w:left="720"/>
      <w:contextualSpacing/>
    </w:pPr>
  </w:style>
  <w:style w:type="paragraph" w:styleId="TOCHeading">
    <w:name w:val="TOC Heading"/>
    <w:basedOn w:val="Heading1"/>
    <w:next w:val="Normal"/>
    <w:uiPriority w:val="39"/>
    <w:semiHidden/>
    <w:unhideWhenUsed/>
    <w:qFormat/>
    <w:rsid w:val="00435E13"/>
    <w:pPr>
      <w:outlineLvl w:val="9"/>
    </w:pPr>
    <w:rPr>
      <w:lang w:val="en-US" w:eastAsia="ja-JP"/>
    </w:rPr>
  </w:style>
  <w:style w:type="paragraph" w:styleId="Title">
    <w:name w:val="Title"/>
    <w:aliases w:val="tt"/>
    <w:basedOn w:val="Normal"/>
    <w:next w:val="Normal"/>
    <w:link w:val="TitleChar"/>
    <w:qFormat/>
    <w:rsid w:val="00A043D2"/>
    <w:pPr>
      <w:spacing w:after="300"/>
      <w:contextualSpacing/>
    </w:pPr>
    <w:rPr>
      <w:rFonts w:asciiTheme="majorHAnsi" w:eastAsiaTheme="majorEastAsia" w:hAnsiTheme="majorHAnsi" w:cstheme="majorBidi"/>
      <w:color w:val="005EB8"/>
      <w:spacing w:val="5"/>
      <w:kern w:val="28"/>
      <w:sz w:val="72"/>
      <w:szCs w:val="52"/>
    </w:rPr>
  </w:style>
  <w:style w:type="character" w:customStyle="1" w:styleId="TitleChar">
    <w:name w:val="Title Char"/>
    <w:aliases w:val="tt Char"/>
    <w:basedOn w:val="DefaultParagraphFont"/>
    <w:link w:val="Title"/>
    <w:rsid w:val="00A043D2"/>
    <w:rPr>
      <w:rFonts w:asciiTheme="majorHAnsi" w:eastAsiaTheme="majorEastAsia" w:hAnsiTheme="majorHAnsi" w:cstheme="majorBidi"/>
      <w:color w:val="005EB8"/>
      <w:spacing w:val="5"/>
      <w:kern w:val="28"/>
      <w:sz w:val="72"/>
      <w:szCs w:val="52"/>
    </w:rPr>
  </w:style>
  <w:style w:type="paragraph" w:styleId="Header">
    <w:name w:val="header"/>
    <w:basedOn w:val="Normal"/>
    <w:link w:val="HeaderChar"/>
    <w:unhideWhenUsed/>
    <w:rsid w:val="00A043D2"/>
    <w:pPr>
      <w:tabs>
        <w:tab w:val="center" w:pos="4513"/>
        <w:tab w:val="right" w:pos="9026"/>
      </w:tabs>
    </w:pPr>
  </w:style>
  <w:style w:type="character" w:customStyle="1" w:styleId="HeaderChar">
    <w:name w:val="Header Char"/>
    <w:basedOn w:val="DefaultParagraphFont"/>
    <w:link w:val="Header"/>
    <w:uiPriority w:val="99"/>
    <w:rsid w:val="00A043D2"/>
    <w:rPr>
      <w:sz w:val="24"/>
    </w:rPr>
  </w:style>
  <w:style w:type="paragraph" w:styleId="Footer">
    <w:name w:val="footer"/>
    <w:aliases w:val="ft"/>
    <w:basedOn w:val="Normal"/>
    <w:link w:val="FooterChar"/>
    <w:unhideWhenUsed/>
    <w:rsid w:val="00A043D2"/>
    <w:pPr>
      <w:tabs>
        <w:tab w:val="center" w:pos="4513"/>
        <w:tab w:val="right" w:pos="9026"/>
      </w:tabs>
    </w:pPr>
  </w:style>
  <w:style w:type="character" w:customStyle="1" w:styleId="FooterChar">
    <w:name w:val="Footer Char"/>
    <w:aliases w:val="ft Char"/>
    <w:basedOn w:val="DefaultParagraphFont"/>
    <w:link w:val="Footer"/>
    <w:uiPriority w:val="99"/>
    <w:rsid w:val="00A043D2"/>
    <w:rPr>
      <w:sz w:val="24"/>
    </w:rPr>
  </w:style>
  <w:style w:type="character" w:styleId="PlaceholderText">
    <w:name w:val="Placeholder Text"/>
    <w:basedOn w:val="DefaultParagraphFont"/>
    <w:uiPriority w:val="99"/>
    <w:semiHidden/>
    <w:rsid w:val="00A55340"/>
    <w:rPr>
      <w:color w:val="808080"/>
    </w:rPr>
  </w:style>
  <w:style w:type="paragraph" w:styleId="BalloonText">
    <w:name w:val="Balloon Text"/>
    <w:basedOn w:val="Normal"/>
    <w:link w:val="BalloonTextChar"/>
    <w:semiHidden/>
    <w:unhideWhenUsed/>
    <w:rsid w:val="00A55340"/>
    <w:rPr>
      <w:rFonts w:ascii="Tahoma" w:hAnsi="Tahoma" w:cs="Tahoma"/>
      <w:sz w:val="16"/>
      <w:szCs w:val="16"/>
    </w:rPr>
  </w:style>
  <w:style w:type="character" w:customStyle="1" w:styleId="BalloonTextChar">
    <w:name w:val="Balloon Text Char"/>
    <w:basedOn w:val="DefaultParagraphFont"/>
    <w:link w:val="BalloonText"/>
    <w:semiHidden/>
    <w:rsid w:val="00A55340"/>
    <w:rPr>
      <w:rFonts w:ascii="Tahoma" w:hAnsi="Tahoma" w:cs="Tahoma"/>
      <w:sz w:val="16"/>
      <w:szCs w:val="16"/>
    </w:rPr>
  </w:style>
  <w:style w:type="character" w:styleId="Hyperlink">
    <w:name w:val="Hyperlink"/>
    <w:basedOn w:val="DefaultParagraphFont"/>
    <w:uiPriority w:val="99"/>
    <w:unhideWhenUsed/>
    <w:rsid w:val="00A55340"/>
    <w:rPr>
      <w:color w:val="005EB8" w:themeColor="hyperlink"/>
      <w:u w:val="single"/>
    </w:rPr>
  </w:style>
  <w:style w:type="paragraph" w:styleId="TOC4">
    <w:name w:val="toc 4"/>
    <w:basedOn w:val="Normal"/>
    <w:next w:val="Normal"/>
    <w:autoRedefine/>
    <w:uiPriority w:val="39"/>
    <w:unhideWhenUsed/>
    <w:rsid w:val="00A55340"/>
    <w:pPr>
      <w:ind w:left="480"/>
    </w:pPr>
    <w:rPr>
      <w:rFonts w:cstheme="minorHAnsi"/>
      <w:sz w:val="20"/>
      <w:szCs w:val="20"/>
    </w:rPr>
  </w:style>
  <w:style w:type="paragraph" w:styleId="TOC5">
    <w:name w:val="toc 5"/>
    <w:basedOn w:val="Normal"/>
    <w:next w:val="Normal"/>
    <w:autoRedefine/>
    <w:uiPriority w:val="39"/>
    <w:unhideWhenUsed/>
    <w:rsid w:val="00A55340"/>
    <w:pPr>
      <w:ind w:left="720"/>
    </w:pPr>
    <w:rPr>
      <w:rFonts w:cstheme="minorHAnsi"/>
      <w:sz w:val="20"/>
      <w:szCs w:val="20"/>
    </w:rPr>
  </w:style>
  <w:style w:type="paragraph" w:styleId="TOC6">
    <w:name w:val="toc 6"/>
    <w:basedOn w:val="Normal"/>
    <w:next w:val="Normal"/>
    <w:autoRedefine/>
    <w:uiPriority w:val="39"/>
    <w:unhideWhenUsed/>
    <w:rsid w:val="00A55340"/>
    <w:pPr>
      <w:ind w:left="960"/>
    </w:pPr>
    <w:rPr>
      <w:rFonts w:cstheme="minorHAnsi"/>
      <w:sz w:val="20"/>
      <w:szCs w:val="20"/>
    </w:rPr>
  </w:style>
  <w:style w:type="paragraph" w:styleId="TOC7">
    <w:name w:val="toc 7"/>
    <w:basedOn w:val="Normal"/>
    <w:next w:val="Normal"/>
    <w:autoRedefine/>
    <w:uiPriority w:val="39"/>
    <w:unhideWhenUsed/>
    <w:rsid w:val="00A55340"/>
    <w:pPr>
      <w:ind w:left="1200"/>
    </w:pPr>
    <w:rPr>
      <w:rFonts w:cstheme="minorHAnsi"/>
      <w:sz w:val="20"/>
      <w:szCs w:val="20"/>
    </w:rPr>
  </w:style>
  <w:style w:type="paragraph" w:styleId="TOC8">
    <w:name w:val="toc 8"/>
    <w:basedOn w:val="Normal"/>
    <w:next w:val="Normal"/>
    <w:autoRedefine/>
    <w:uiPriority w:val="39"/>
    <w:unhideWhenUsed/>
    <w:rsid w:val="00A55340"/>
    <w:pPr>
      <w:ind w:left="1440"/>
    </w:pPr>
    <w:rPr>
      <w:rFonts w:cstheme="minorHAnsi"/>
      <w:sz w:val="20"/>
      <w:szCs w:val="20"/>
    </w:rPr>
  </w:style>
  <w:style w:type="paragraph" w:styleId="TOC9">
    <w:name w:val="toc 9"/>
    <w:basedOn w:val="Normal"/>
    <w:next w:val="Normal"/>
    <w:autoRedefine/>
    <w:uiPriority w:val="39"/>
    <w:unhideWhenUsed/>
    <w:rsid w:val="00A55340"/>
    <w:pPr>
      <w:ind w:left="1680"/>
    </w:pPr>
    <w:rPr>
      <w:rFonts w:cstheme="minorHAnsi"/>
      <w:sz w:val="20"/>
      <w:szCs w:val="20"/>
    </w:rPr>
  </w:style>
  <w:style w:type="table" w:styleId="TableGrid">
    <w:name w:val="Table Grid"/>
    <w:basedOn w:val="TableNormal"/>
    <w:uiPriority w:val="59"/>
    <w:rsid w:val="00E3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727DF"/>
    <w:pPr>
      <w:autoSpaceDE w:val="0"/>
      <w:autoSpaceDN w:val="0"/>
      <w:adjustRightInd w:val="0"/>
    </w:pPr>
  </w:style>
  <w:style w:type="paragraph" w:customStyle="1" w:styleId="CM3">
    <w:name w:val="CM3"/>
    <w:basedOn w:val="Normal"/>
    <w:next w:val="Normal"/>
    <w:uiPriority w:val="99"/>
    <w:rsid w:val="009727DF"/>
    <w:pPr>
      <w:autoSpaceDE w:val="0"/>
      <w:autoSpaceDN w:val="0"/>
      <w:adjustRightInd w:val="0"/>
    </w:pPr>
  </w:style>
  <w:style w:type="paragraph" w:customStyle="1" w:styleId="CM4">
    <w:name w:val="CM4"/>
    <w:basedOn w:val="Normal"/>
    <w:next w:val="Normal"/>
    <w:uiPriority w:val="99"/>
    <w:rsid w:val="009727DF"/>
    <w:pPr>
      <w:autoSpaceDE w:val="0"/>
      <w:autoSpaceDN w:val="0"/>
      <w:adjustRightInd w:val="0"/>
    </w:pPr>
  </w:style>
  <w:style w:type="character" w:styleId="Strong">
    <w:name w:val="Strong"/>
    <w:basedOn w:val="DefaultParagraphFont"/>
    <w:uiPriority w:val="22"/>
    <w:qFormat/>
    <w:rsid w:val="00B14DB0"/>
    <w:rPr>
      <w:b/>
      <w:bCs/>
    </w:rPr>
  </w:style>
  <w:style w:type="paragraph" w:styleId="NormalWeb">
    <w:name w:val="Normal (Web)"/>
    <w:basedOn w:val="Normal"/>
    <w:uiPriority w:val="99"/>
    <w:semiHidden/>
    <w:unhideWhenUsed/>
    <w:rsid w:val="00B14DB0"/>
    <w:pPr>
      <w:spacing w:after="240"/>
    </w:pPr>
  </w:style>
  <w:style w:type="paragraph" w:customStyle="1" w:styleId="Default">
    <w:name w:val="Default"/>
    <w:rsid w:val="003D2AFC"/>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uiPriority w:val="40"/>
    <w:rsid w:val="003D2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D2A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1B2DB4"/>
    <w:rPr>
      <w:sz w:val="16"/>
      <w:szCs w:val="16"/>
    </w:rPr>
  </w:style>
  <w:style w:type="paragraph" w:styleId="CommentText">
    <w:name w:val="annotation text"/>
    <w:basedOn w:val="Normal"/>
    <w:link w:val="CommentTextChar"/>
    <w:semiHidden/>
    <w:unhideWhenUsed/>
    <w:rsid w:val="001B2DB4"/>
    <w:rPr>
      <w:sz w:val="20"/>
      <w:szCs w:val="20"/>
    </w:rPr>
  </w:style>
  <w:style w:type="character" w:customStyle="1" w:styleId="CommentTextChar">
    <w:name w:val="Comment Text Char"/>
    <w:basedOn w:val="DefaultParagraphFont"/>
    <w:link w:val="CommentText"/>
    <w:semiHidden/>
    <w:rsid w:val="001B2D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1B2DB4"/>
    <w:rPr>
      <w:b/>
      <w:bCs/>
    </w:rPr>
  </w:style>
  <w:style w:type="character" w:customStyle="1" w:styleId="CommentSubjectChar">
    <w:name w:val="Comment Subject Char"/>
    <w:basedOn w:val="CommentTextChar"/>
    <w:link w:val="CommentSubject"/>
    <w:semiHidden/>
    <w:rsid w:val="001B2DB4"/>
    <w:rPr>
      <w:rFonts w:ascii="Times New Roman" w:eastAsia="Times New Roman" w:hAnsi="Times New Roman" w:cs="Times New Roman"/>
      <w:b/>
      <w:bCs/>
      <w:sz w:val="20"/>
      <w:szCs w:val="20"/>
      <w:lang w:eastAsia="en-GB"/>
    </w:rPr>
  </w:style>
  <w:style w:type="character" w:customStyle="1" w:styleId="Heading5Char">
    <w:name w:val="Heading 5 Char"/>
    <w:basedOn w:val="DefaultParagraphFont"/>
    <w:link w:val="Heading5"/>
    <w:uiPriority w:val="9"/>
    <w:rsid w:val="00B8701B"/>
    <w:rPr>
      <w:rFonts w:asciiTheme="majorHAnsi" w:eastAsiaTheme="majorEastAsia" w:hAnsiTheme="majorHAnsi" w:cstheme="majorBidi"/>
      <w:color w:val="002E5B" w:themeColor="accent1" w:themeShade="7F"/>
      <w:sz w:val="24"/>
      <w:szCs w:val="24"/>
      <w:lang w:eastAsia="en-GB"/>
    </w:rPr>
  </w:style>
  <w:style w:type="numbering" w:customStyle="1" w:styleId="NoList1">
    <w:name w:val="No List1"/>
    <w:next w:val="NoList"/>
    <w:uiPriority w:val="99"/>
    <w:semiHidden/>
    <w:unhideWhenUsed/>
    <w:rsid w:val="00D60D80"/>
  </w:style>
  <w:style w:type="table" w:customStyle="1" w:styleId="LightGrid-Accent11">
    <w:name w:val="Light Grid - Accent 11"/>
    <w:basedOn w:val="TableNormal"/>
    <w:next w:val="LightGrid-Accent1"/>
    <w:uiPriority w:val="62"/>
    <w:rsid w:val="00D60D8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D60D8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0D80"/>
  </w:style>
  <w:style w:type="table" w:customStyle="1" w:styleId="TableGrid5">
    <w:name w:val="Table Grid5"/>
    <w:basedOn w:val="TableNormal"/>
    <w:next w:val="TableGrid"/>
    <w:uiPriority w:val="59"/>
    <w:rsid w:val="00D6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60D80"/>
    <w:rPr>
      <w:rFonts w:eastAsia="MS Mincho"/>
      <w:lang w:val="en-US" w:eastAsia="en-US"/>
    </w:rPr>
  </w:style>
  <w:style w:type="character" w:customStyle="1" w:styleId="DocumentMapChar">
    <w:name w:val="Document Map Char"/>
    <w:basedOn w:val="DefaultParagraphFont"/>
    <w:link w:val="DocumentMap"/>
    <w:uiPriority w:val="99"/>
    <w:semiHidden/>
    <w:rsid w:val="00D60D80"/>
    <w:rPr>
      <w:rFonts w:ascii="Times New Roman" w:eastAsia="MS Mincho" w:hAnsi="Times New Roman" w:cs="Times New Roman"/>
      <w:sz w:val="24"/>
      <w:szCs w:val="24"/>
      <w:lang w:val="en-US"/>
    </w:rPr>
  </w:style>
  <w:style w:type="paragraph" w:styleId="Revision">
    <w:name w:val="Revision"/>
    <w:hidden/>
    <w:uiPriority w:val="99"/>
    <w:semiHidden/>
    <w:rsid w:val="00D60D80"/>
    <w:pPr>
      <w:spacing w:after="0" w:line="240" w:lineRule="auto"/>
    </w:pPr>
    <w:rPr>
      <w:rFonts w:eastAsia="MS Mincho"/>
      <w:sz w:val="24"/>
      <w:szCs w:val="24"/>
      <w:lang w:val="en-US"/>
    </w:rPr>
  </w:style>
  <w:style w:type="paragraph" w:styleId="BodyText">
    <w:name w:val="Body Text"/>
    <w:aliases w:val="bt"/>
    <w:link w:val="BodyTextChar"/>
    <w:rsid w:val="00D60D80"/>
    <w:pPr>
      <w:spacing w:after="120" w:line="240" w:lineRule="auto"/>
    </w:pPr>
    <w:rPr>
      <w:rFonts w:ascii="Arial" w:eastAsia="Times New Roman" w:hAnsi="Arial" w:cs="Times New Roman"/>
      <w:color w:val="7C7C7B"/>
      <w:szCs w:val="24"/>
    </w:rPr>
  </w:style>
  <w:style w:type="character" w:customStyle="1" w:styleId="BodyTextChar">
    <w:name w:val="Body Text Char"/>
    <w:aliases w:val="bt Char"/>
    <w:basedOn w:val="DefaultParagraphFont"/>
    <w:link w:val="BodyText"/>
    <w:rsid w:val="00D60D80"/>
    <w:rPr>
      <w:rFonts w:ascii="Arial" w:eastAsia="Times New Roman" w:hAnsi="Arial" w:cs="Times New Roman"/>
      <w:color w:val="7C7C7B"/>
      <w:szCs w:val="24"/>
    </w:rPr>
  </w:style>
  <w:style w:type="paragraph" w:customStyle="1" w:styleId="Bullet">
    <w:name w:val="Bullet"/>
    <w:aliases w:val="bl"/>
    <w:basedOn w:val="BodyText"/>
    <w:rsid w:val="00D60D80"/>
    <w:pPr>
      <w:numPr>
        <w:numId w:val="15"/>
      </w:numPr>
    </w:pPr>
  </w:style>
  <w:style w:type="paragraph" w:customStyle="1" w:styleId="BulletIndent">
    <w:name w:val="Bullet Indent"/>
    <w:aliases w:val="bli"/>
    <w:basedOn w:val="Bullet"/>
    <w:rsid w:val="00D60D80"/>
    <w:pPr>
      <w:numPr>
        <w:numId w:val="16"/>
      </w:numPr>
    </w:pPr>
  </w:style>
  <w:style w:type="paragraph" w:customStyle="1" w:styleId="ImageCaption">
    <w:name w:val="Image Caption"/>
    <w:aliases w:val="ic"/>
    <w:next w:val="BodyText"/>
    <w:rsid w:val="00D60D80"/>
    <w:pPr>
      <w:spacing w:after="240" w:line="240" w:lineRule="auto"/>
    </w:pPr>
    <w:rPr>
      <w:rFonts w:ascii="Arial" w:eastAsia="Times New Roman" w:hAnsi="Arial" w:cs="Times New Roman"/>
      <w:i/>
      <w:color w:val="7C7C7B"/>
      <w:sz w:val="18"/>
      <w:szCs w:val="24"/>
    </w:rPr>
  </w:style>
  <w:style w:type="paragraph" w:customStyle="1" w:styleId="TableText">
    <w:name w:val="Table Text"/>
    <w:basedOn w:val="BodyText"/>
    <w:rsid w:val="00D60D80"/>
    <w:pPr>
      <w:spacing w:before="60" w:after="60"/>
    </w:pPr>
    <w:rPr>
      <w:sz w:val="20"/>
    </w:rPr>
  </w:style>
  <w:style w:type="paragraph" w:customStyle="1" w:styleId="FurtherInformation">
    <w:name w:val="Further Information"/>
    <w:aliases w:val="fi"/>
    <w:basedOn w:val="BodyText"/>
    <w:rsid w:val="00D60D80"/>
    <w:pPr>
      <w:jc w:val="center"/>
    </w:pPr>
    <w:rPr>
      <w:color w:val="25ADE9"/>
    </w:rPr>
  </w:style>
  <w:style w:type="paragraph" w:customStyle="1" w:styleId="NumberedList">
    <w:name w:val="Numbered List"/>
    <w:aliases w:val="nl"/>
    <w:basedOn w:val="BodyText"/>
    <w:rsid w:val="00D60D80"/>
    <w:pPr>
      <w:numPr>
        <w:numId w:val="18"/>
      </w:numPr>
      <w:tabs>
        <w:tab w:val="clear" w:pos="1060"/>
        <w:tab w:val="left" w:pos="340"/>
      </w:tabs>
      <w:ind w:left="340" w:hanging="340"/>
    </w:pPr>
  </w:style>
  <w:style w:type="paragraph" w:customStyle="1" w:styleId="DocumentType">
    <w:name w:val="Document Type"/>
    <w:aliases w:val="dt"/>
    <w:rsid w:val="00D60D80"/>
    <w:pPr>
      <w:tabs>
        <w:tab w:val="right" w:pos="10773"/>
      </w:tabs>
      <w:spacing w:after="720" w:line="240" w:lineRule="auto"/>
      <w:ind w:left="-113"/>
    </w:pPr>
    <w:rPr>
      <w:rFonts w:ascii="Arial" w:eastAsia="Times New Roman" w:hAnsi="Arial" w:cs="Arial"/>
      <w:color w:val="006EB6"/>
      <w:sz w:val="44"/>
      <w:szCs w:val="44"/>
    </w:rPr>
  </w:style>
  <w:style w:type="paragraph" w:customStyle="1" w:styleId="NumberedListIndent">
    <w:name w:val="Numbered List Indent"/>
    <w:aliases w:val="nli"/>
    <w:basedOn w:val="NumberedList"/>
    <w:rsid w:val="00D60D80"/>
    <w:pPr>
      <w:numPr>
        <w:numId w:val="17"/>
      </w:numPr>
      <w:tabs>
        <w:tab w:val="clear" w:pos="1040"/>
        <w:tab w:val="left" w:pos="680"/>
      </w:tabs>
      <w:ind w:left="680" w:hanging="340"/>
    </w:pPr>
  </w:style>
  <w:style w:type="paragraph" w:customStyle="1" w:styleId="TableHeading">
    <w:name w:val="Table Heading"/>
    <w:basedOn w:val="TableText"/>
    <w:rsid w:val="00D60D80"/>
    <w:rPr>
      <w:b/>
      <w:color w:val="006EB6"/>
      <w:szCs w:val="20"/>
    </w:rPr>
  </w:style>
  <w:style w:type="paragraph" w:customStyle="1" w:styleId="TableBullet">
    <w:name w:val="Table Bullet"/>
    <w:basedOn w:val="TableText"/>
    <w:rsid w:val="00D60D80"/>
    <w:pPr>
      <w:numPr>
        <w:numId w:val="19"/>
      </w:numPr>
      <w:ind w:left="357" w:hanging="357"/>
    </w:pPr>
  </w:style>
  <w:style w:type="paragraph" w:customStyle="1" w:styleId="TableNumbered">
    <w:name w:val="Table Numbered"/>
    <w:basedOn w:val="TableText"/>
    <w:rsid w:val="00D60D80"/>
    <w:pPr>
      <w:numPr>
        <w:numId w:val="20"/>
      </w:numPr>
      <w:tabs>
        <w:tab w:val="clear" w:pos="720"/>
        <w:tab w:val="num" w:pos="284"/>
      </w:tabs>
      <w:ind w:left="284" w:hanging="284"/>
    </w:pPr>
  </w:style>
  <w:style w:type="paragraph" w:customStyle="1" w:styleId="Copyright">
    <w:name w:val="Copyright"/>
    <w:basedOn w:val="FurtherInformation"/>
    <w:rsid w:val="00D60D80"/>
    <w:pPr>
      <w:spacing w:after="60"/>
    </w:pPr>
    <w:rPr>
      <w:color w:val="006EB6"/>
      <w:sz w:val="16"/>
      <w:szCs w:val="16"/>
    </w:rPr>
  </w:style>
  <w:style w:type="paragraph" w:customStyle="1" w:styleId="EMISInternalUseOnly">
    <w:name w:val="EMIS Internal Use Only"/>
    <w:aliases w:val="eiu"/>
    <w:rsid w:val="00D60D80"/>
    <w:pPr>
      <w:spacing w:after="240" w:line="240" w:lineRule="auto"/>
      <w:jc w:val="center"/>
    </w:pPr>
    <w:rPr>
      <w:rFonts w:ascii="Arial" w:eastAsia="Times New Roman" w:hAnsi="Arial" w:cs="Arial"/>
      <w:b/>
      <w:color w:val="FF0000"/>
      <w:sz w:val="28"/>
      <w:szCs w:val="28"/>
    </w:rPr>
  </w:style>
  <w:style w:type="paragraph" w:customStyle="1" w:styleId="xl66">
    <w:name w:val="xl66"/>
    <w:basedOn w:val="Normal"/>
    <w:rsid w:val="00D60D80"/>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LightGrid-Accent1">
    <w:name w:val="Light Grid Accent 1"/>
    <w:basedOn w:val="TableNormal"/>
    <w:uiPriority w:val="62"/>
    <w:rsid w:val="00D60D80"/>
    <w:pPr>
      <w:spacing w:after="0" w:line="240" w:lineRule="auto"/>
    </w:p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insideH w:val="single" w:sz="8" w:space="0" w:color="005EB8" w:themeColor="accent1"/>
        <w:insideV w:val="single" w:sz="8" w:space="0" w:color="005E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18" w:space="0" w:color="005EB8" w:themeColor="accent1"/>
          <w:right w:val="single" w:sz="8" w:space="0" w:color="005EB8" w:themeColor="accent1"/>
          <w:insideH w:val="nil"/>
          <w:insideV w:val="single" w:sz="8" w:space="0" w:color="005E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insideH w:val="nil"/>
          <w:insideV w:val="single" w:sz="8" w:space="0" w:color="005E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shd w:val="clear" w:color="auto" w:fill="AED7FF" w:themeFill="accent1" w:themeFillTint="3F"/>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shd w:val="clear" w:color="auto" w:fill="AED7FF" w:themeFill="accent1" w:themeFillTint="3F"/>
      </w:tcPr>
    </w:tblStylePr>
    <w:tblStylePr w:type="band2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tcPr>
    </w:tblStylePr>
  </w:style>
  <w:style w:type="table" w:customStyle="1" w:styleId="TableGrid2">
    <w:name w:val="Table Grid2"/>
    <w:basedOn w:val="TableNormal"/>
    <w:next w:val="TableGrid"/>
    <w:uiPriority w:val="59"/>
    <w:rsid w:val="002E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868046662307323311xmsonormal0">
    <w:name w:val="gmail-m_6868046662307323311xmsonormal0"/>
    <w:basedOn w:val="Normal"/>
    <w:rsid w:val="00F66ED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335">
      <w:bodyDiv w:val="1"/>
      <w:marLeft w:val="0"/>
      <w:marRight w:val="0"/>
      <w:marTop w:val="0"/>
      <w:marBottom w:val="0"/>
      <w:divBdr>
        <w:top w:val="none" w:sz="0" w:space="0" w:color="auto"/>
        <w:left w:val="none" w:sz="0" w:space="0" w:color="auto"/>
        <w:bottom w:val="none" w:sz="0" w:space="0" w:color="auto"/>
        <w:right w:val="none" w:sz="0" w:space="0" w:color="auto"/>
      </w:divBdr>
      <w:divsChild>
        <w:div w:id="791897709">
          <w:marLeft w:val="0"/>
          <w:marRight w:val="0"/>
          <w:marTop w:val="0"/>
          <w:marBottom w:val="0"/>
          <w:divBdr>
            <w:top w:val="none" w:sz="0" w:space="0" w:color="auto"/>
            <w:left w:val="none" w:sz="0" w:space="0" w:color="auto"/>
            <w:bottom w:val="none" w:sz="0" w:space="0" w:color="auto"/>
            <w:right w:val="none" w:sz="0" w:space="0" w:color="auto"/>
          </w:divBdr>
          <w:divsChild>
            <w:div w:id="17417549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438430">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sChild>
        <w:div w:id="2022855880">
          <w:marLeft w:val="0"/>
          <w:marRight w:val="0"/>
          <w:marTop w:val="0"/>
          <w:marBottom w:val="0"/>
          <w:divBdr>
            <w:top w:val="none" w:sz="0" w:space="0" w:color="auto"/>
            <w:left w:val="none" w:sz="0" w:space="0" w:color="auto"/>
            <w:bottom w:val="none" w:sz="0" w:space="0" w:color="auto"/>
            <w:right w:val="none" w:sz="0" w:space="0" w:color="auto"/>
          </w:divBdr>
          <w:divsChild>
            <w:div w:id="1073746328">
              <w:marLeft w:val="0"/>
              <w:marRight w:val="0"/>
              <w:marTop w:val="0"/>
              <w:marBottom w:val="0"/>
              <w:divBdr>
                <w:top w:val="none" w:sz="0" w:space="0" w:color="auto"/>
                <w:left w:val="none" w:sz="0" w:space="0" w:color="auto"/>
                <w:bottom w:val="none" w:sz="0" w:space="0" w:color="auto"/>
                <w:right w:val="none" w:sz="0" w:space="0" w:color="auto"/>
              </w:divBdr>
              <w:divsChild>
                <w:div w:id="1801604233">
                  <w:marLeft w:val="0"/>
                  <w:marRight w:val="0"/>
                  <w:marTop w:val="0"/>
                  <w:marBottom w:val="480"/>
                  <w:divBdr>
                    <w:top w:val="none" w:sz="0" w:space="0" w:color="auto"/>
                    <w:left w:val="none" w:sz="0" w:space="0" w:color="auto"/>
                    <w:bottom w:val="none" w:sz="0" w:space="0" w:color="auto"/>
                    <w:right w:val="none" w:sz="0" w:space="0" w:color="auto"/>
                  </w:divBdr>
                  <w:divsChild>
                    <w:div w:id="331836999">
                      <w:blockQuote w:val="1"/>
                      <w:marLeft w:val="0"/>
                      <w:marRight w:val="0"/>
                      <w:marTop w:val="100"/>
                      <w:marBottom w:val="100"/>
                      <w:divBdr>
                        <w:top w:val="none" w:sz="0" w:space="0" w:color="auto"/>
                        <w:left w:val="none" w:sz="0" w:space="0" w:color="auto"/>
                        <w:bottom w:val="none" w:sz="0" w:space="0" w:color="auto"/>
                        <w:right w:val="none" w:sz="0" w:space="0" w:color="auto"/>
                      </w:divBdr>
                    </w:div>
                    <w:div w:id="104702625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5593832">
      <w:bodyDiv w:val="1"/>
      <w:marLeft w:val="0"/>
      <w:marRight w:val="0"/>
      <w:marTop w:val="0"/>
      <w:marBottom w:val="0"/>
      <w:divBdr>
        <w:top w:val="none" w:sz="0" w:space="0" w:color="auto"/>
        <w:left w:val="none" w:sz="0" w:space="0" w:color="auto"/>
        <w:bottom w:val="none" w:sz="0" w:space="0" w:color="auto"/>
        <w:right w:val="none" w:sz="0" w:space="0" w:color="auto"/>
      </w:divBdr>
    </w:div>
    <w:div w:id="454102455">
      <w:bodyDiv w:val="1"/>
      <w:marLeft w:val="0"/>
      <w:marRight w:val="0"/>
      <w:marTop w:val="0"/>
      <w:marBottom w:val="0"/>
      <w:divBdr>
        <w:top w:val="none" w:sz="0" w:space="0" w:color="auto"/>
        <w:left w:val="none" w:sz="0" w:space="0" w:color="auto"/>
        <w:bottom w:val="none" w:sz="0" w:space="0" w:color="auto"/>
        <w:right w:val="none" w:sz="0" w:space="0" w:color="auto"/>
      </w:divBdr>
      <w:divsChild>
        <w:div w:id="1380933849">
          <w:marLeft w:val="0"/>
          <w:marRight w:val="0"/>
          <w:marTop w:val="0"/>
          <w:marBottom w:val="0"/>
          <w:divBdr>
            <w:top w:val="none" w:sz="0" w:space="0" w:color="auto"/>
            <w:left w:val="none" w:sz="0" w:space="0" w:color="auto"/>
            <w:bottom w:val="none" w:sz="0" w:space="0" w:color="auto"/>
            <w:right w:val="none" w:sz="0" w:space="0" w:color="auto"/>
          </w:divBdr>
          <w:divsChild>
            <w:div w:id="1590692363">
              <w:marLeft w:val="0"/>
              <w:marRight w:val="0"/>
              <w:marTop w:val="0"/>
              <w:marBottom w:val="0"/>
              <w:divBdr>
                <w:top w:val="none" w:sz="0" w:space="0" w:color="auto"/>
                <w:left w:val="none" w:sz="0" w:space="0" w:color="auto"/>
                <w:bottom w:val="none" w:sz="0" w:space="0" w:color="auto"/>
                <w:right w:val="none" w:sz="0" w:space="0" w:color="auto"/>
              </w:divBdr>
              <w:divsChild>
                <w:div w:id="1301879324">
                  <w:marLeft w:val="0"/>
                  <w:marRight w:val="0"/>
                  <w:marTop w:val="0"/>
                  <w:marBottom w:val="480"/>
                  <w:divBdr>
                    <w:top w:val="none" w:sz="0" w:space="0" w:color="auto"/>
                    <w:left w:val="none" w:sz="0" w:space="0" w:color="auto"/>
                    <w:bottom w:val="none" w:sz="0" w:space="0" w:color="auto"/>
                    <w:right w:val="none" w:sz="0" w:space="0" w:color="auto"/>
                  </w:divBdr>
                  <w:divsChild>
                    <w:div w:id="45209358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108887427">
                  <w:marLeft w:val="0"/>
                  <w:marRight w:val="0"/>
                  <w:marTop w:val="0"/>
                  <w:marBottom w:val="0"/>
                  <w:divBdr>
                    <w:top w:val="none" w:sz="0" w:space="0" w:color="auto"/>
                    <w:left w:val="none" w:sz="0" w:space="0" w:color="auto"/>
                    <w:bottom w:val="none" w:sz="0" w:space="0" w:color="auto"/>
                    <w:right w:val="none" w:sz="0" w:space="0" w:color="auto"/>
                  </w:divBdr>
                </w:div>
                <w:div w:id="1572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8149">
      <w:bodyDiv w:val="1"/>
      <w:marLeft w:val="0"/>
      <w:marRight w:val="0"/>
      <w:marTop w:val="0"/>
      <w:marBottom w:val="0"/>
      <w:divBdr>
        <w:top w:val="none" w:sz="0" w:space="0" w:color="auto"/>
        <w:left w:val="none" w:sz="0" w:space="0" w:color="auto"/>
        <w:bottom w:val="none" w:sz="0" w:space="0" w:color="auto"/>
        <w:right w:val="none" w:sz="0" w:space="0" w:color="auto"/>
      </w:divBdr>
    </w:div>
    <w:div w:id="505365754">
      <w:bodyDiv w:val="1"/>
      <w:marLeft w:val="0"/>
      <w:marRight w:val="0"/>
      <w:marTop w:val="0"/>
      <w:marBottom w:val="0"/>
      <w:divBdr>
        <w:top w:val="none" w:sz="0" w:space="0" w:color="auto"/>
        <w:left w:val="none" w:sz="0" w:space="0" w:color="auto"/>
        <w:bottom w:val="none" w:sz="0" w:space="0" w:color="auto"/>
        <w:right w:val="none" w:sz="0" w:space="0" w:color="auto"/>
      </w:divBdr>
    </w:div>
    <w:div w:id="574782864">
      <w:bodyDiv w:val="1"/>
      <w:marLeft w:val="0"/>
      <w:marRight w:val="0"/>
      <w:marTop w:val="0"/>
      <w:marBottom w:val="0"/>
      <w:divBdr>
        <w:top w:val="none" w:sz="0" w:space="0" w:color="auto"/>
        <w:left w:val="none" w:sz="0" w:space="0" w:color="auto"/>
        <w:bottom w:val="none" w:sz="0" w:space="0" w:color="auto"/>
        <w:right w:val="none" w:sz="0" w:space="0" w:color="auto"/>
      </w:divBdr>
    </w:div>
    <w:div w:id="609244611">
      <w:bodyDiv w:val="1"/>
      <w:marLeft w:val="0"/>
      <w:marRight w:val="0"/>
      <w:marTop w:val="0"/>
      <w:marBottom w:val="0"/>
      <w:divBdr>
        <w:top w:val="none" w:sz="0" w:space="0" w:color="auto"/>
        <w:left w:val="none" w:sz="0" w:space="0" w:color="auto"/>
        <w:bottom w:val="none" w:sz="0" w:space="0" w:color="auto"/>
        <w:right w:val="none" w:sz="0" w:space="0" w:color="auto"/>
      </w:divBdr>
      <w:divsChild>
        <w:div w:id="906189694">
          <w:marLeft w:val="0"/>
          <w:marRight w:val="0"/>
          <w:marTop w:val="0"/>
          <w:marBottom w:val="0"/>
          <w:divBdr>
            <w:top w:val="none" w:sz="0" w:space="0" w:color="auto"/>
            <w:left w:val="none" w:sz="0" w:space="0" w:color="auto"/>
            <w:bottom w:val="none" w:sz="0" w:space="0" w:color="auto"/>
            <w:right w:val="none" w:sz="0" w:space="0" w:color="auto"/>
          </w:divBdr>
          <w:divsChild>
            <w:div w:id="1292829477">
              <w:marLeft w:val="0"/>
              <w:marRight w:val="0"/>
              <w:marTop w:val="0"/>
              <w:marBottom w:val="0"/>
              <w:divBdr>
                <w:top w:val="none" w:sz="0" w:space="0" w:color="auto"/>
                <w:left w:val="none" w:sz="0" w:space="0" w:color="auto"/>
                <w:bottom w:val="none" w:sz="0" w:space="0" w:color="auto"/>
                <w:right w:val="none" w:sz="0" w:space="0" w:color="auto"/>
              </w:divBdr>
              <w:divsChild>
                <w:div w:id="1047878267">
                  <w:marLeft w:val="0"/>
                  <w:marRight w:val="0"/>
                  <w:marTop w:val="1050"/>
                  <w:marBottom w:val="0"/>
                  <w:divBdr>
                    <w:top w:val="none" w:sz="0" w:space="0" w:color="auto"/>
                    <w:left w:val="none" w:sz="0" w:space="0" w:color="auto"/>
                    <w:bottom w:val="none" w:sz="0" w:space="0" w:color="auto"/>
                    <w:right w:val="none" w:sz="0" w:space="0" w:color="auto"/>
                  </w:divBdr>
                  <w:divsChild>
                    <w:div w:id="471218482">
                      <w:marLeft w:val="0"/>
                      <w:marRight w:val="0"/>
                      <w:marTop w:val="0"/>
                      <w:marBottom w:val="0"/>
                      <w:divBdr>
                        <w:top w:val="none" w:sz="0" w:space="0" w:color="auto"/>
                        <w:left w:val="none" w:sz="0" w:space="0" w:color="auto"/>
                        <w:bottom w:val="none" w:sz="0" w:space="0" w:color="auto"/>
                        <w:right w:val="none" w:sz="0" w:space="0" w:color="auto"/>
                      </w:divBdr>
                      <w:divsChild>
                        <w:div w:id="1186364789">
                          <w:marLeft w:val="0"/>
                          <w:marRight w:val="0"/>
                          <w:marTop w:val="0"/>
                          <w:marBottom w:val="0"/>
                          <w:divBdr>
                            <w:top w:val="none" w:sz="0" w:space="0" w:color="auto"/>
                            <w:left w:val="none" w:sz="0" w:space="0" w:color="auto"/>
                            <w:bottom w:val="none" w:sz="0" w:space="0" w:color="auto"/>
                            <w:right w:val="none" w:sz="0" w:space="0" w:color="auto"/>
                          </w:divBdr>
                          <w:divsChild>
                            <w:div w:id="1938056094">
                              <w:marLeft w:val="0"/>
                              <w:marRight w:val="0"/>
                              <w:marTop w:val="0"/>
                              <w:marBottom w:val="0"/>
                              <w:divBdr>
                                <w:top w:val="none" w:sz="0" w:space="0" w:color="auto"/>
                                <w:left w:val="none" w:sz="0" w:space="0" w:color="auto"/>
                                <w:bottom w:val="none" w:sz="0" w:space="0" w:color="auto"/>
                                <w:right w:val="none" w:sz="0" w:space="0" w:color="auto"/>
                              </w:divBdr>
                              <w:divsChild>
                                <w:div w:id="1529953000">
                                  <w:marLeft w:val="0"/>
                                  <w:marRight w:val="0"/>
                                  <w:marTop w:val="0"/>
                                  <w:marBottom w:val="0"/>
                                  <w:divBdr>
                                    <w:top w:val="none" w:sz="0" w:space="0" w:color="auto"/>
                                    <w:left w:val="none" w:sz="0" w:space="0" w:color="auto"/>
                                    <w:bottom w:val="none" w:sz="0" w:space="0" w:color="auto"/>
                                    <w:right w:val="none" w:sz="0" w:space="0" w:color="auto"/>
                                  </w:divBdr>
                                  <w:divsChild>
                                    <w:div w:id="1289506834">
                                      <w:marLeft w:val="0"/>
                                      <w:marRight w:val="0"/>
                                      <w:marTop w:val="0"/>
                                      <w:marBottom w:val="0"/>
                                      <w:divBdr>
                                        <w:top w:val="none" w:sz="0" w:space="0" w:color="auto"/>
                                        <w:left w:val="none" w:sz="0" w:space="0" w:color="auto"/>
                                        <w:bottom w:val="none" w:sz="0" w:space="0" w:color="auto"/>
                                        <w:right w:val="none" w:sz="0" w:space="0" w:color="auto"/>
                                      </w:divBdr>
                                      <w:divsChild>
                                        <w:div w:id="2118985949">
                                          <w:marLeft w:val="0"/>
                                          <w:marRight w:val="0"/>
                                          <w:marTop w:val="0"/>
                                          <w:marBottom w:val="0"/>
                                          <w:divBdr>
                                            <w:top w:val="none" w:sz="0" w:space="0" w:color="auto"/>
                                            <w:left w:val="none" w:sz="0" w:space="0" w:color="auto"/>
                                            <w:bottom w:val="none" w:sz="0" w:space="0" w:color="auto"/>
                                            <w:right w:val="none" w:sz="0" w:space="0" w:color="auto"/>
                                          </w:divBdr>
                                          <w:divsChild>
                                            <w:div w:id="1583030658">
                                              <w:marLeft w:val="0"/>
                                              <w:marRight w:val="0"/>
                                              <w:marTop w:val="0"/>
                                              <w:marBottom w:val="0"/>
                                              <w:divBdr>
                                                <w:top w:val="none" w:sz="0" w:space="0" w:color="auto"/>
                                                <w:left w:val="none" w:sz="0" w:space="0" w:color="auto"/>
                                                <w:bottom w:val="none" w:sz="0" w:space="0" w:color="auto"/>
                                                <w:right w:val="none" w:sz="0" w:space="0" w:color="auto"/>
                                              </w:divBdr>
                                              <w:divsChild>
                                                <w:div w:id="1600141552">
                                                  <w:marLeft w:val="0"/>
                                                  <w:marRight w:val="0"/>
                                                  <w:marTop w:val="0"/>
                                                  <w:marBottom w:val="0"/>
                                                  <w:divBdr>
                                                    <w:top w:val="none" w:sz="0" w:space="0" w:color="auto"/>
                                                    <w:left w:val="none" w:sz="0" w:space="0" w:color="auto"/>
                                                    <w:bottom w:val="none" w:sz="0" w:space="0" w:color="auto"/>
                                                    <w:right w:val="none" w:sz="0" w:space="0" w:color="auto"/>
                                                  </w:divBdr>
                                                  <w:divsChild>
                                                    <w:div w:id="280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249981">
      <w:bodyDiv w:val="1"/>
      <w:marLeft w:val="0"/>
      <w:marRight w:val="0"/>
      <w:marTop w:val="0"/>
      <w:marBottom w:val="0"/>
      <w:divBdr>
        <w:top w:val="none" w:sz="0" w:space="0" w:color="auto"/>
        <w:left w:val="none" w:sz="0" w:space="0" w:color="auto"/>
        <w:bottom w:val="none" w:sz="0" w:space="0" w:color="auto"/>
        <w:right w:val="none" w:sz="0" w:space="0" w:color="auto"/>
      </w:divBdr>
    </w:div>
    <w:div w:id="891383676">
      <w:bodyDiv w:val="1"/>
      <w:marLeft w:val="0"/>
      <w:marRight w:val="0"/>
      <w:marTop w:val="0"/>
      <w:marBottom w:val="0"/>
      <w:divBdr>
        <w:top w:val="none" w:sz="0" w:space="0" w:color="auto"/>
        <w:left w:val="none" w:sz="0" w:space="0" w:color="auto"/>
        <w:bottom w:val="none" w:sz="0" w:space="0" w:color="auto"/>
        <w:right w:val="none" w:sz="0" w:space="0" w:color="auto"/>
      </w:divBdr>
      <w:divsChild>
        <w:div w:id="468785098">
          <w:marLeft w:val="0"/>
          <w:marRight w:val="0"/>
          <w:marTop w:val="0"/>
          <w:marBottom w:val="0"/>
          <w:divBdr>
            <w:top w:val="none" w:sz="0" w:space="0" w:color="auto"/>
            <w:left w:val="none" w:sz="0" w:space="0" w:color="auto"/>
            <w:bottom w:val="none" w:sz="0" w:space="0" w:color="auto"/>
            <w:right w:val="none" w:sz="0" w:space="0" w:color="auto"/>
          </w:divBdr>
          <w:divsChild>
            <w:div w:id="1966764985">
              <w:marLeft w:val="0"/>
              <w:marRight w:val="0"/>
              <w:marTop w:val="0"/>
              <w:marBottom w:val="0"/>
              <w:divBdr>
                <w:top w:val="none" w:sz="0" w:space="0" w:color="auto"/>
                <w:left w:val="none" w:sz="0" w:space="0" w:color="auto"/>
                <w:bottom w:val="none" w:sz="0" w:space="0" w:color="auto"/>
                <w:right w:val="none" w:sz="0" w:space="0" w:color="auto"/>
              </w:divBdr>
              <w:divsChild>
                <w:div w:id="1003623995">
                  <w:marLeft w:val="0"/>
                  <w:marRight w:val="0"/>
                  <w:marTop w:val="0"/>
                  <w:marBottom w:val="0"/>
                  <w:divBdr>
                    <w:top w:val="none" w:sz="0" w:space="0" w:color="auto"/>
                    <w:left w:val="none" w:sz="0" w:space="0" w:color="auto"/>
                    <w:bottom w:val="none" w:sz="0" w:space="0" w:color="auto"/>
                    <w:right w:val="none" w:sz="0" w:space="0" w:color="auto"/>
                  </w:divBdr>
                  <w:divsChild>
                    <w:div w:id="83574249">
                      <w:marLeft w:val="0"/>
                      <w:marRight w:val="0"/>
                      <w:marTop w:val="263"/>
                      <w:marBottom w:val="0"/>
                      <w:divBdr>
                        <w:top w:val="none" w:sz="0" w:space="0" w:color="auto"/>
                        <w:left w:val="none" w:sz="0" w:space="0" w:color="auto"/>
                        <w:bottom w:val="none" w:sz="0" w:space="0" w:color="auto"/>
                        <w:right w:val="none" w:sz="0" w:space="0" w:color="auto"/>
                      </w:divBdr>
                      <w:divsChild>
                        <w:div w:id="498542818">
                          <w:marLeft w:val="0"/>
                          <w:marRight w:val="0"/>
                          <w:marTop w:val="0"/>
                          <w:marBottom w:val="0"/>
                          <w:divBdr>
                            <w:top w:val="none" w:sz="0" w:space="0" w:color="auto"/>
                            <w:left w:val="none" w:sz="0" w:space="0" w:color="auto"/>
                            <w:bottom w:val="none" w:sz="0" w:space="0" w:color="auto"/>
                            <w:right w:val="none" w:sz="0" w:space="0" w:color="auto"/>
                          </w:divBdr>
                          <w:divsChild>
                            <w:div w:id="1600411855">
                              <w:marLeft w:val="0"/>
                              <w:marRight w:val="0"/>
                              <w:marTop w:val="0"/>
                              <w:marBottom w:val="0"/>
                              <w:divBdr>
                                <w:top w:val="none" w:sz="0" w:space="0" w:color="auto"/>
                                <w:left w:val="none" w:sz="0" w:space="0" w:color="auto"/>
                                <w:bottom w:val="none" w:sz="0" w:space="0" w:color="auto"/>
                                <w:right w:val="none" w:sz="0" w:space="0" w:color="auto"/>
                              </w:divBdr>
                              <w:divsChild>
                                <w:div w:id="2092895856">
                                  <w:marLeft w:val="0"/>
                                  <w:marRight w:val="0"/>
                                  <w:marTop w:val="0"/>
                                  <w:marBottom w:val="0"/>
                                  <w:divBdr>
                                    <w:top w:val="none" w:sz="0" w:space="0" w:color="auto"/>
                                    <w:left w:val="none" w:sz="0" w:space="0" w:color="auto"/>
                                    <w:bottom w:val="none" w:sz="0" w:space="0" w:color="auto"/>
                                    <w:right w:val="none" w:sz="0" w:space="0" w:color="auto"/>
                                  </w:divBdr>
                                  <w:divsChild>
                                    <w:div w:id="1055276086">
                                      <w:marLeft w:val="0"/>
                                      <w:marRight w:val="0"/>
                                      <w:marTop w:val="0"/>
                                      <w:marBottom w:val="0"/>
                                      <w:divBdr>
                                        <w:top w:val="none" w:sz="0" w:space="0" w:color="auto"/>
                                        <w:left w:val="none" w:sz="0" w:space="0" w:color="auto"/>
                                        <w:bottom w:val="none" w:sz="0" w:space="0" w:color="auto"/>
                                        <w:right w:val="none" w:sz="0" w:space="0" w:color="auto"/>
                                      </w:divBdr>
                                      <w:divsChild>
                                        <w:div w:id="17871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867745">
      <w:bodyDiv w:val="1"/>
      <w:marLeft w:val="0"/>
      <w:marRight w:val="0"/>
      <w:marTop w:val="0"/>
      <w:marBottom w:val="0"/>
      <w:divBdr>
        <w:top w:val="none" w:sz="0" w:space="0" w:color="auto"/>
        <w:left w:val="none" w:sz="0" w:space="0" w:color="auto"/>
        <w:bottom w:val="none" w:sz="0" w:space="0" w:color="auto"/>
        <w:right w:val="none" w:sz="0" w:space="0" w:color="auto"/>
      </w:divBdr>
    </w:div>
    <w:div w:id="1076903010">
      <w:bodyDiv w:val="1"/>
      <w:marLeft w:val="0"/>
      <w:marRight w:val="0"/>
      <w:marTop w:val="0"/>
      <w:marBottom w:val="0"/>
      <w:divBdr>
        <w:top w:val="none" w:sz="0" w:space="0" w:color="auto"/>
        <w:left w:val="none" w:sz="0" w:space="0" w:color="auto"/>
        <w:bottom w:val="none" w:sz="0" w:space="0" w:color="auto"/>
        <w:right w:val="none" w:sz="0" w:space="0" w:color="auto"/>
      </w:divBdr>
    </w:div>
    <w:div w:id="1115095601">
      <w:bodyDiv w:val="1"/>
      <w:marLeft w:val="0"/>
      <w:marRight w:val="0"/>
      <w:marTop w:val="0"/>
      <w:marBottom w:val="0"/>
      <w:divBdr>
        <w:top w:val="none" w:sz="0" w:space="0" w:color="auto"/>
        <w:left w:val="none" w:sz="0" w:space="0" w:color="auto"/>
        <w:bottom w:val="none" w:sz="0" w:space="0" w:color="auto"/>
        <w:right w:val="none" w:sz="0" w:space="0" w:color="auto"/>
      </w:divBdr>
    </w:div>
    <w:div w:id="1124689659">
      <w:bodyDiv w:val="1"/>
      <w:marLeft w:val="0"/>
      <w:marRight w:val="0"/>
      <w:marTop w:val="0"/>
      <w:marBottom w:val="0"/>
      <w:divBdr>
        <w:top w:val="none" w:sz="0" w:space="0" w:color="auto"/>
        <w:left w:val="none" w:sz="0" w:space="0" w:color="auto"/>
        <w:bottom w:val="none" w:sz="0" w:space="0" w:color="auto"/>
        <w:right w:val="none" w:sz="0" w:space="0" w:color="auto"/>
      </w:divBdr>
      <w:divsChild>
        <w:div w:id="1581984776">
          <w:marLeft w:val="0"/>
          <w:marRight w:val="0"/>
          <w:marTop w:val="0"/>
          <w:marBottom w:val="0"/>
          <w:divBdr>
            <w:top w:val="none" w:sz="0" w:space="0" w:color="auto"/>
            <w:left w:val="none" w:sz="0" w:space="0" w:color="auto"/>
            <w:bottom w:val="none" w:sz="0" w:space="0" w:color="auto"/>
            <w:right w:val="none" w:sz="0" w:space="0" w:color="auto"/>
          </w:divBdr>
          <w:divsChild>
            <w:div w:id="1056658180">
              <w:marLeft w:val="0"/>
              <w:marRight w:val="0"/>
              <w:marTop w:val="0"/>
              <w:marBottom w:val="0"/>
              <w:divBdr>
                <w:top w:val="none" w:sz="0" w:space="0" w:color="auto"/>
                <w:left w:val="none" w:sz="0" w:space="0" w:color="auto"/>
                <w:bottom w:val="none" w:sz="0" w:space="0" w:color="auto"/>
                <w:right w:val="none" w:sz="0" w:space="0" w:color="auto"/>
              </w:divBdr>
              <w:divsChild>
                <w:div w:id="1698964681">
                  <w:marLeft w:val="0"/>
                  <w:marRight w:val="0"/>
                  <w:marTop w:val="0"/>
                  <w:marBottom w:val="480"/>
                  <w:divBdr>
                    <w:top w:val="none" w:sz="0" w:space="0" w:color="auto"/>
                    <w:left w:val="none" w:sz="0" w:space="0" w:color="auto"/>
                    <w:bottom w:val="none" w:sz="0" w:space="0" w:color="auto"/>
                    <w:right w:val="none" w:sz="0" w:space="0" w:color="auto"/>
                  </w:divBdr>
                  <w:divsChild>
                    <w:div w:id="93763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26433662">
      <w:bodyDiv w:val="1"/>
      <w:marLeft w:val="0"/>
      <w:marRight w:val="0"/>
      <w:marTop w:val="0"/>
      <w:marBottom w:val="0"/>
      <w:divBdr>
        <w:top w:val="none" w:sz="0" w:space="0" w:color="auto"/>
        <w:left w:val="none" w:sz="0" w:space="0" w:color="auto"/>
        <w:bottom w:val="none" w:sz="0" w:space="0" w:color="auto"/>
        <w:right w:val="none" w:sz="0" w:space="0" w:color="auto"/>
      </w:divBdr>
    </w:div>
    <w:div w:id="1137182903">
      <w:bodyDiv w:val="1"/>
      <w:marLeft w:val="0"/>
      <w:marRight w:val="0"/>
      <w:marTop w:val="0"/>
      <w:marBottom w:val="0"/>
      <w:divBdr>
        <w:top w:val="none" w:sz="0" w:space="0" w:color="auto"/>
        <w:left w:val="none" w:sz="0" w:space="0" w:color="auto"/>
        <w:bottom w:val="none" w:sz="0" w:space="0" w:color="auto"/>
        <w:right w:val="none" w:sz="0" w:space="0" w:color="auto"/>
      </w:divBdr>
    </w:div>
    <w:div w:id="1379426997">
      <w:bodyDiv w:val="1"/>
      <w:marLeft w:val="0"/>
      <w:marRight w:val="0"/>
      <w:marTop w:val="0"/>
      <w:marBottom w:val="0"/>
      <w:divBdr>
        <w:top w:val="none" w:sz="0" w:space="0" w:color="auto"/>
        <w:left w:val="none" w:sz="0" w:space="0" w:color="auto"/>
        <w:bottom w:val="none" w:sz="0" w:space="0" w:color="auto"/>
        <w:right w:val="none" w:sz="0" w:space="0" w:color="auto"/>
      </w:divBdr>
    </w:div>
    <w:div w:id="1392265328">
      <w:bodyDiv w:val="1"/>
      <w:marLeft w:val="0"/>
      <w:marRight w:val="0"/>
      <w:marTop w:val="0"/>
      <w:marBottom w:val="0"/>
      <w:divBdr>
        <w:top w:val="none" w:sz="0" w:space="0" w:color="auto"/>
        <w:left w:val="none" w:sz="0" w:space="0" w:color="auto"/>
        <w:bottom w:val="none" w:sz="0" w:space="0" w:color="auto"/>
        <w:right w:val="none" w:sz="0" w:space="0" w:color="auto"/>
      </w:divBdr>
      <w:divsChild>
        <w:div w:id="417138487">
          <w:marLeft w:val="0"/>
          <w:marRight w:val="0"/>
          <w:marTop w:val="0"/>
          <w:marBottom w:val="0"/>
          <w:divBdr>
            <w:top w:val="none" w:sz="0" w:space="0" w:color="auto"/>
            <w:left w:val="none" w:sz="0" w:space="0" w:color="auto"/>
            <w:bottom w:val="none" w:sz="0" w:space="0" w:color="auto"/>
            <w:right w:val="none" w:sz="0" w:space="0" w:color="auto"/>
          </w:divBdr>
          <w:divsChild>
            <w:div w:id="1567185543">
              <w:marLeft w:val="0"/>
              <w:marRight w:val="0"/>
              <w:marTop w:val="0"/>
              <w:marBottom w:val="0"/>
              <w:divBdr>
                <w:top w:val="none" w:sz="0" w:space="0" w:color="auto"/>
                <w:left w:val="none" w:sz="0" w:space="0" w:color="auto"/>
                <w:bottom w:val="none" w:sz="0" w:space="0" w:color="auto"/>
                <w:right w:val="none" w:sz="0" w:space="0" w:color="auto"/>
              </w:divBdr>
              <w:divsChild>
                <w:div w:id="1246458246">
                  <w:marLeft w:val="0"/>
                  <w:marRight w:val="0"/>
                  <w:marTop w:val="1050"/>
                  <w:marBottom w:val="0"/>
                  <w:divBdr>
                    <w:top w:val="none" w:sz="0" w:space="0" w:color="auto"/>
                    <w:left w:val="none" w:sz="0" w:space="0" w:color="auto"/>
                    <w:bottom w:val="none" w:sz="0" w:space="0" w:color="auto"/>
                    <w:right w:val="none" w:sz="0" w:space="0" w:color="auto"/>
                  </w:divBdr>
                  <w:divsChild>
                    <w:div w:id="1167937707">
                      <w:marLeft w:val="0"/>
                      <w:marRight w:val="0"/>
                      <w:marTop w:val="0"/>
                      <w:marBottom w:val="0"/>
                      <w:divBdr>
                        <w:top w:val="none" w:sz="0" w:space="0" w:color="auto"/>
                        <w:left w:val="none" w:sz="0" w:space="0" w:color="auto"/>
                        <w:bottom w:val="none" w:sz="0" w:space="0" w:color="auto"/>
                        <w:right w:val="none" w:sz="0" w:space="0" w:color="auto"/>
                      </w:divBdr>
                      <w:divsChild>
                        <w:div w:id="1591545412">
                          <w:marLeft w:val="0"/>
                          <w:marRight w:val="0"/>
                          <w:marTop w:val="0"/>
                          <w:marBottom w:val="0"/>
                          <w:divBdr>
                            <w:top w:val="none" w:sz="0" w:space="0" w:color="auto"/>
                            <w:left w:val="none" w:sz="0" w:space="0" w:color="auto"/>
                            <w:bottom w:val="none" w:sz="0" w:space="0" w:color="auto"/>
                            <w:right w:val="none" w:sz="0" w:space="0" w:color="auto"/>
                          </w:divBdr>
                          <w:divsChild>
                            <w:div w:id="750810533">
                              <w:marLeft w:val="0"/>
                              <w:marRight w:val="0"/>
                              <w:marTop w:val="0"/>
                              <w:marBottom w:val="0"/>
                              <w:divBdr>
                                <w:top w:val="none" w:sz="0" w:space="0" w:color="auto"/>
                                <w:left w:val="none" w:sz="0" w:space="0" w:color="auto"/>
                                <w:bottom w:val="none" w:sz="0" w:space="0" w:color="auto"/>
                                <w:right w:val="none" w:sz="0" w:space="0" w:color="auto"/>
                              </w:divBdr>
                              <w:divsChild>
                                <w:div w:id="500236956">
                                  <w:marLeft w:val="0"/>
                                  <w:marRight w:val="0"/>
                                  <w:marTop w:val="0"/>
                                  <w:marBottom w:val="0"/>
                                  <w:divBdr>
                                    <w:top w:val="none" w:sz="0" w:space="0" w:color="auto"/>
                                    <w:left w:val="none" w:sz="0" w:space="0" w:color="auto"/>
                                    <w:bottom w:val="none" w:sz="0" w:space="0" w:color="auto"/>
                                    <w:right w:val="none" w:sz="0" w:space="0" w:color="auto"/>
                                  </w:divBdr>
                                  <w:divsChild>
                                    <w:div w:id="1153988610">
                                      <w:marLeft w:val="0"/>
                                      <w:marRight w:val="0"/>
                                      <w:marTop w:val="0"/>
                                      <w:marBottom w:val="0"/>
                                      <w:divBdr>
                                        <w:top w:val="none" w:sz="0" w:space="0" w:color="auto"/>
                                        <w:left w:val="none" w:sz="0" w:space="0" w:color="auto"/>
                                        <w:bottom w:val="none" w:sz="0" w:space="0" w:color="auto"/>
                                        <w:right w:val="none" w:sz="0" w:space="0" w:color="auto"/>
                                      </w:divBdr>
                                      <w:divsChild>
                                        <w:div w:id="258831106">
                                          <w:marLeft w:val="0"/>
                                          <w:marRight w:val="0"/>
                                          <w:marTop w:val="0"/>
                                          <w:marBottom w:val="0"/>
                                          <w:divBdr>
                                            <w:top w:val="none" w:sz="0" w:space="0" w:color="auto"/>
                                            <w:left w:val="none" w:sz="0" w:space="0" w:color="auto"/>
                                            <w:bottom w:val="none" w:sz="0" w:space="0" w:color="auto"/>
                                            <w:right w:val="none" w:sz="0" w:space="0" w:color="auto"/>
                                          </w:divBdr>
                                          <w:divsChild>
                                            <w:div w:id="917792899">
                                              <w:marLeft w:val="0"/>
                                              <w:marRight w:val="0"/>
                                              <w:marTop w:val="0"/>
                                              <w:marBottom w:val="0"/>
                                              <w:divBdr>
                                                <w:top w:val="none" w:sz="0" w:space="0" w:color="auto"/>
                                                <w:left w:val="none" w:sz="0" w:space="0" w:color="auto"/>
                                                <w:bottom w:val="none" w:sz="0" w:space="0" w:color="auto"/>
                                                <w:right w:val="none" w:sz="0" w:space="0" w:color="auto"/>
                                              </w:divBdr>
                                              <w:divsChild>
                                                <w:div w:id="58748240">
                                                  <w:marLeft w:val="0"/>
                                                  <w:marRight w:val="0"/>
                                                  <w:marTop w:val="0"/>
                                                  <w:marBottom w:val="0"/>
                                                  <w:divBdr>
                                                    <w:top w:val="none" w:sz="0" w:space="0" w:color="auto"/>
                                                    <w:left w:val="none" w:sz="0" w:space="0" w:color="auto"/>
                                                    <w:bottom w:val="none" w:sz="0" w:space="0" w:color="auto"/>
                                                    <w:right w:val="none" w:sz="0" w:space="0" w:color="auto"/>
                                                  </w:divBdr>
                                                  <w:divsChild>
                                                    <w:div w:id="13218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906470">
      <w:bodyDiv w:val="1"/>
      <w:marLeft w:val="0"/>
      <w:marRight w:val="0"/>
      <w:marTop w:val="0"/>
      <w:marBottom w:val="0"/>
      <w:divBdr>
        <w:top w:val="none" w:sz="0" w:space="0" w:color="auto"/>
        <w:left w:val="none" w:sz="0" w:space="0" w:color="auto"/>
        <w:bottom w:val="none" w:sz="0" w:space="0" w:color="auto"/>
        <w:right w:val="none" w:sz="0" w:space="0" w:color="auto"/>
      </w:divBdr>
    </w:div>
    <w:div w:id="1423068945">
      <w:bodyDiv w:val="1"/>
      <w:marLeft w:val="0"/>
      <w:marRight w:val="0"/>
      <w:marTop w:val="0"/>
      <w:marBottom w:val="0"/>
      <w:divBdr>
        <w:top w:val="none" w:sz="0" w:space="0" w:color="auto"/>
        <w:left w:val="none" w:sz="0" w:space="0" w:color="auto"/>
        <w:bottom w:val="none" w:sz="0" w:space="0" w:color="auto"/>
        <w:right w:val="none" w:sz="0" w:space="0" w:color="auto"/>
      </w:divBdr>
    </w:div>
    <w:div w:id="1423716693">
      <w:bodyDiv w:val="1"/>
      <w:marLeft w:val="0"/>
      <w:marRight w:val="0"/>
      <w:marTop w:val="0"/>
      <w:marBottom w:val="0"/>
      <w:divBdr>
        <w:top w:val="none" w:sz="0" w:space="0" w:color="auto"/>
        <w:left w:val="none" w:sz="0" w:space="0" w:color="auto"/>
        <w:bottom w:val="none" w:sz="0" w:space="0" w:color="auto"/>
        <w:right w:val="none" w:sz="0" w:space="0" w:color="auto"/>
      </w:divBdr>
    </w:div>
    <w:div w:id="1463427967">
      <w:bodyDiv w:val="1"/>
      <w:marLeft w:val="0"/>
      <w:marRight w:val="0"/>
      <w:marTop w:val="0"/>
      <w:marBottom w:val="0"/>
      <w:divBdr>
        <w:top w:val="none" w:sz="0" w:space="0" w:color="auto"/>
        <w:left w:val="none" w:sz="0" w:space="0" w:color="auto"/>
        <w:bottom w:val="none" w:sz="0" w:space="0" w:color="auto"/>
        <w:right w:val="none" w:sz="0" w:space="0" w:color="auto"/>
      </w:divBdr>
    </w:div>
    <w:div w:id="1548376270">
      <w:bodyDiv w:val="1"/>
      <w:marLeft w:val="0"/>
      <w:marRight w:val="0"/>
      <w:marTop w:val="0"/>
      <w:marBottom w:val="0"/>
      <w:divBdr>
        <w:top w:val="none" w:sz="0" w:space="0" w:color="auto"/>
        <w:left w:val="none" w:sz="0" w:space="0" w:color="auto"/>
        <w:bottom w:val="none" w:sz="0" w:space="0" w:color="auto"/>
        <w:right w:val="none" w:sz="0" w:space="0" w:color="auto"/>
      </w:divBdr>
    </w:div>
    <w:div w:id="1560238735">
      <w:bodyDiv w:val="1"/>
      <w:marLeft w:val="0"/>
      <w:marRight w:val="0"/>
      <w:marTop w:val="0"/>
      <w:marBottom w:val="0"/>
      <w:divBdr>
        <w:top w:val="none" w:sz="0" w:space="0" w:color="auto"/>
        <w:left w:val="none" w:sz="0" w:space="0" w:color="auto"/>
        <w:bottom w:val="none" w:sz="0" w:space="0" w:color="auto"/>
        <w:right w:val="none" w:sz="0" w:space="0" w:color="auto"/>
      </w:divBdr>
    </w:div>
    <w:div w:id="1659993332">
      <w:bodyDiv w:val="1"/>
      <w:marLeft w:val="0"/>
      <w:marRight w:val="0"/>
      <w:marTop w:val="0"/>
      <w:marBottom w:val="0"/>
      <w:divBdr>
        <w:top w:val="none" w:sz="0" w:space="0" w:color="auto"/>
        <w:left w:val="none" w:sz="0" w:space="0" w:color="auto"/>
        <w:bottom w:val="none" w:sz="0" w:space="0" w:color="auto"/>
        <w:right w:val="none" w:sz="0" w:space="0" w:color="auto"/>
      </w:divBdr>
    </w:div>
    <w:div w:id="1718158871">
      <w:bodyDiv w:val="1"/>
      <w:marLeft w:val="0"/>
      <w:marRight w:val="0"/>
      <w:marTop w:val="0"/>
      <w:marBottom w:val="0"/>
      <w:divBdr>
        <w:top w:val="none" w:sz="0" w:space="0" w:color="auto"/>
        <w:left w:val="none" w:sz="0" w:space="0" w:color="auto"/>
        <w:bottom w:val="none" w:sz="0" w:space="0" w:color="auto"/>
        <w:right w:val="none" w:sz="0" w:space="0" w:color="auto"/>
      </w:divBdr>
    </w:div>
    <w:div w:id="1721173077">
      <w:bodyDiv w:val="1"/>
      <w:marLeft w:val="0"/>
      <w:marRight w:val="0"/>
      <w:marTop w:val="0"/>
      <w:marBottom w:val="0"/>
      <w:divBdr>
        <w:top w:val="none" w:sz="0" w:space="0" w:color="auto"/>
        <w:left w:val="none" w:sz="0" w:space="0" w:color="auto"/>
        <w:bottom w:val="none" w:sz="0" w:space="0" w:color="auto"/>
        <w:right w:val="none" w:sz="0" w:space="0" w:color="auto"/>
      </w:divBdr>
      <w:divsChild>
        <w:div w:id="1431973614">
          <w:marLeft w:val="0"/>
          <w:marRight w:val="0"/>
          <w:marTop w:val="0"/>
          <w:marBottom w:val="0"/>
          <w:divBdr>
            <w:top w:val="none" w:sz="0" w:space="0" w:color="auto"/>
            <w:left w:val="none" w:sz="0" w:space="0" w:color="auto"/>
            <w:bottom w:val="none" w:sz="0" w:space="0" w:color="auto"/>
            <w:right w:val="none" w:sz="0" w:space="0" w:color="auto"/>
          </w:divBdr>
          <w:divsChild>
            <w:div w:id="1887596641">
              <w:marLeft w:val="0"/>
              <w:marRight w:val="0"/>
              <w:marTop w:val="0"/>
              <w:marBottom w:val="0"/>
              <w:divBdr>
                <w:top w:val="none" w:sz="0" w:space="0" w:color="auto"/>
                <w:left w:val="none" w:sz="0" w:space="0" w:color="auto"/>
                <w:bottom w:val="none" w:sz="0" w:space="0" w:color="auto"/>
                <w:right w:val="none" w:sz="0" w:space="0" w:color="auto"/>
              </w:divBdr>
              <w:divsChild>
                <w:div w:id="374739234">
                  <w:marLeft w:val="0"/>
                  <w:marRight w:val="0"/>
                  <w:marTop w:val="0"/>
                  <w:marBottom w:val="480"/>
                  <w:divBdr>
                    <w:top w:val="none" w:sz="0" w:space="0" w:color="auto"/>
                    <w:left w:val="none" w:sz="0" w:space="0" w:color="auto"/>
                    <w:bottom w:val="none" w:sz="0" w:space="0" w:color="auto"/>
                    <w:right w:val="none" w:sz="0" w:space="0" w:color="auto"/>
                  </w:divBdr>
                </w:div>
                <w:div w:id="12415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3298">
      <w:bodyDiv w:val="1"/>
      <w:marLeft w:val="0"/>
      <w:marRight w:val="0"/>
      <w:marTop w:val="0"/>
      <w:marBottom w:val="0"/>
      <w:divBdr>
        <w:top w:val="none" w:sz="0" w:space="0" w:color="auto"/>
        <w:left w:val="none" w:sz="0" w:space="0" w:color="auto"/>
        <w:bottom w:val="none" w:sz="0" w:space="0" w:color="auto"/>
        <w:right w:val="none" w:sz="0" w:space="0" w:color="auto"/>
      </w:divBdr>
    </w:div>
    <w:div w:id="2005664111">
      <w:bodyDiv w:val="1"/>
      <w:marLeft w:val="0"/>
      <w:marRight w:val="0"/>
      <w:marTop w:val="0"/>
      <w:marBottom w:val="0"/>
      <w:divBdr>
        <w:top w:val="none" w:sz="0" w:space="0" w:color="auto"/>
        <w:left w:val="none" w:sz="0" w:space="0" w:color="auto"/>
        <w:bottom w:val="none" w:sz="0" w:space="0" w:color="auto"/>
        <w:right w:val="none" w:sz="0" w:space="0" w:color="auto"/>
      </w:divBdr>
      <w:divsChild>
        <w:div w:id="1880438377">
          <w:marLeft w:val="0"/>
          <w:marRight w:val="0"/>
          <w:marTop w:val="0"/>
          <w:marBottom w:val="0"/>
          <w:divBdr>
            <w:top w:val="none" w:sz="0" w:space="0" w:color="auto"/>
            <w:left w:val="none" w:sz="0" w:space="0" w:color="auto"/>
            <w:bottom w:val="none" w:sz="0" w:space="0" w:color="auto"/>
            <w:right w:val="none" w:sz="0" w:space="0" w:color="auto"/>
          </w:divBdr>
          <w:divsChild>
            <w:div w:id="832255022">
              <w:marLeft w:val="0"/>
              <w:marRight w:val="0"/>
              <w:marTop w:val="0"/>
              <w:marBottom w:val="0"/>
              <w:divBdr>
                <w:top w:val="none" w:sz="0" w:space="0" w:color="auto"/>
                <w:left w:val="none" w:sz="0" w:space="0" w:color="auto"/>
                <w:bottom w:val="none" w:sz="0" w:space="0" w:color="auto"/>
                <w:right w:val="none" w:sz="0" w:space="0" w:color="auto"/>
              </w:divBdr>
              <w:divsChild>
                <w:div w:id="1229147676">
                  <w:marLeft w:val="0"/>
                  <w:marRight w:val="0"/>
                  <w:marTop w:val="1050"/>
                  <w:marBottom w:val="0"/>
                  <w:divBdr>
                    <w:top w:val="none" w:sz="0" w:space="0" w:color="auto"/>
                    <w:left w:val="none" w:sz="0" w:space="0" w:color="auto"/>
                    <w:bottom w:val="none" w:sz="0" w:space="0" w:color="auto"/>
                    <w:right w:val="none" w:sz="0" w:space="0" w:color="auto"/>
                  </w:divBdr>
                  <w:divsChild>
                    <w:div w:id="2146267052">
                      <w:marLeft w:val="0"/>
                      <w:marRight w:val="0"/>
                      <w:marTop w:val="0"/>
                      <w:marBottom w:val="0"/>
                      <w:divBdr>
                        <w:top w:val="none" w:sz="0" w:space="0" w:color="auto"/>
                        <w:left w:val="none" w:sz="0" w:space="0" w:color="auto"/>
                        <w:bottom w:val="none" w:sz="0" w:space="0" w:color="auto"/>
                        <w:right w:val="none" w:sz="0" w:space="0" w:color="auto"/>
                      </w:divBdr>
                      <w:divsChild>
                        <w:div w:id="1202284531">
                          <w:marLeft w:val="0"/>
                          <w:marRight w:val="0"/>
                          <w:marTop w:val="0"/>
                          <w:marBottom w:val="0"/>
                          <w:divBdr>
                            <w:top w:val="none" w:sz="0" w:space="0" w:color="auto"/>
                            <w:left w:val="none" w:sz="0" w:space="0" w:color="auto"/>
                            <w:bottom w:val="none" w:sz="0" w:space="0" w:color="auto"/>
                            <w:right w:val="none" w:sz="0" w:space="0" w:color="auto"/>
                          </w:divBdr>
                          <w:divsChild>
                            <w:div w:id="237134703">
                              <w:marLeft w:val="0"/>
                              <w:marRight w:val="0"/>
                              <w:marTop w:val="0"/>
                              <w:marBottom w:val="0"/>
                              <w:divBdr>
                                <w:top w:val="none" w:sz="0" w:space="0" w:color="auto"/>
                                <w:left w:val="none" w:sz="0" w:space="0" w:color="auto"/>
                                <w:bottom w:val="none" w:sz="0" w:space="0" w:color="auto"/>
                                <w:right w:val="none" w:sz="0" w:space="0" w:color="auto"/>
                              </w:divBdr>
                              <w:divsChild>
                                <w:div w:id="937057667">
                                  <w:marLeft w:val="0"/>
                                  <w:marRight w:val="0"/>
                                  <w:marTop w:val="0"/>
                                  <w:marBottom w:val="0"/>
                                  <w:divBdr>
                                    <w:top w:val="none" w:sz="0" w:space="0" w:color="auto"/>
                                    <w:left w:val="none" w:sz="0" w:space="0" w:color="auto"/>
                                    <w:bottom w:val="none" w:sz="0" w:space="0" w:color="auto"/>
                                    <w:right w:val="none" w:sz="0" w:space="0" w:color="auto"/>
                                  </w:divBdr>
                                  <w:divsChild>
                                    <w:div w:id="1051227452">
                                      <w:marLeft w:val="0"/>
                                      <w:marRight w:val="0"/>
                                      <w:marTop w:val="0"/>
                                      <w:marBottom w:val="0"/>
                                      <w:divBdr>
                                        <w:top w:val="none" w:sz="0" w:space="0" w:color="auto"/>
                                        <w:left w:val="none" w:sz="0" w:space="0" w:color="auto"/>
                                        <w:bottom w:val="none" w:sz="0" w:space="0" w:color="auto"/>
                                        <w:right w:val="none" w:sz="0" w:space="0" w:color="auto"/>
                                      </w:divBdr>
                                      <w:divsChild>
                                        <w:div w:id="1998801703">
                                          <w:marLeft w:val="0"/>
                                          <w:marRight w:val="0"/>
                                          <w:marTop w:val="0"/>
                                          <w:marBottom w:val="0"/>
                                          <w:divBdr>
                                            <w:top w:val="none" w:sz="0" w:space="0" w:color="auto"/>
                                            <w:left w:val="none" w:sz="0" w:space="0" w:color="auto"/>
                                            <w:bottom w:val="none" w:sz="0" w:space="0" w:color="auto"/>
                                            <w:right w:val="none" w:sz="0" w:space="0" w:color="auto"/>
                                          </w:divBdr>
                                          <w:divsChild>
                                            <w:div w:id="150565499">
                                              <w:marLeft w:val="0"/>
                                              <w:marRight w:val="0"/>
                                              <w:marTop w:val="0"/>
                                              <w:marBottom w:val="0"/>
                                              <w:divBdr>
                                                <w:top w:val="none" w:sz="0" w:space="0" w:color="auto"/>
                                                <w:left w:val="none" w:sz="0" w:space="0" w:color="auto"/>
                                                <w:bottom w:val="none" w:sz="0" w:space="0" w:color="auto"/>
                                                <w:right w:val="none" w:sz="0" w:space="0" w:color="auto"/>
                                              </w:divBdr>
                                              <w:divsChild>
                                                <w:div w:id="81268727">
                                                  <w:marLeft w:val="0"/>
                                                  <w:marRight w:val="0"/>
                                                  <w:marTop w:val="0"/>
                                                  <w:marBottom w:val="0"/>
                                                  <w:divBdr>
                                                    <w:top w:val="none" w:sz="0" w:space="0" w:color="auto"/>
                                                    <w:left w:val="none" w:sz="0" w:space="0" w:color="auto"/>
                                                    <w:bottom w:val="none" w:sz="0" w:space="0" w:color="auto"/>
                                                    <w:right w:val="none" w:sz="0" w:space="0" w:color="auto"/>
                                                  </w:divBdr>
                                                  <w:divsChild>
                                                    <w:div w:id="1868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6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omart.com/about-iomart/accredit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hah3\Desktop\Sharing%20Agreement%200.1%20WIP.dotx" TargetMode="External"/></Relationships>
</file>

<file path=word/theme/theme1.xml><?xml version="1.0" encoding="utf-8"?>
<a:theme xmlns:a="http://schemas.openxmlformats.org/drawingml/2006/main" name="Office Theme">
  <a:themeElements>
    <a:clrScheme name="IM colours">
      <a:dk1>
        <a:sysClr val="windowText" lastClr="000000"/>
      </a:dk1>
      <a:lt1>
        <a:sysClr val="window" lastClr="FFFFFF"/>
      </a:lt1>
      <a:dk2>
        <a:srgbClr val="768692"/>
      </a:dk2>
      <a:lt2>
        <a:srgbClr val="FFFFFF"/>
      </a:lt2>
      <a:accent1>
        <a:srgbClr val="005EB8"/>
      </a:accent1>
      <a:accent2>
        <a:srgbClr val="8A1538"/>
      </a:accent2>
      <a:accent3>
        <a:srgbClr val="00A499"/>
      </a:accent3>
      <a:accent4>
        <a:srgbClr val="FFB81C"/>
      </a:accent4>
      <a:accent5>
        <a:srgbClr val="768692"/>
      </a:accent5>
      <a:accent6>
        <a:srgbClr val="E8EDEE"/>
      </a:accent6>
      <a:hlink>
        <a:srgbClr val="005EB8"/>
      </a:hlink>
      <a:folHlink>
        <a:srgbClr val="800080"/>
      </a:folHlink>
    </a:clrScheme>
    <a:fontScheme name="IM Branding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d7f90a6-7682-44b5-8533-bcee491412af">Document Templates</Document_x0020_Type>
    <_dlc_DocId xmlns="91ed070f-4ddd-4c42-8a99-be228c71d179">CAWJRNQZXQQ4-1554271668-82</_dlc_DocId>
    <_dlc_DocIdUrl xmlns="91ed070f-4ddd-4c42-8a99-be228c71d179">
      <Url>http://sharepoint.imerseyside.nhs.uk/_layouts/DocIdRedir.aspx?ID=CAWJRNQZXQQ4-1554271668-82</Url>
      <Description>CAWJRNQZXQQ4-1554271668-82</Description>
    </_dlc_DocIdUrl>
    <Logo xmlns="0d7f90a6-7682-44b5-8533-bcee491412af">
      <Url xsi:nil="true"/>
      <Description xsi:nil="true"/>
    </Logo>
    <Download_x0020_Small_x0020_Image_x0020_for_x0020_email_x0020_signatures xmlns="0d7f90a6-7682-44b5-8533-bcee491412af">
      <Url xsi:nil="true"/>
      <Description xsi:nil="true"/>
    </Download_x0020_Small_x0020_Image_x0020_for_x0020_email_x0020_signatures>
    <Logo_x0020__x0028_Small xmlns="0d7f90a6-7682-44b5-8533-bcee491412af">
      <Url xsi:nil="true"/>
      <Description xsi:nil="true"/>
    </Logo_x0020__x0028_Small>
    <ListOrder xmlns="0d7f90a6-7682-44b5-8533-bcee491412af" xsi:nil="true"/>
    <Download_x0020_High_x0020_Resolution_x0020_Image xmlns="0d7f90a6-7682-44b5-8533-bcee491412af">
      <Url xsi:nil="true"/>
      <Description xsi:nil="true"/>
    </Download_x0020_High_x0020_Resolution_x0020_Image>
    <Department xmlns="0d7f90a6-7682-44b5-8533-bcee491412af"/>
    <Type_x0020_of_x0020_Template xmlns="0d7f90a6-7682-44b5-8533-bcee491412af">Standard Document Template</Type_x0020_of_x0020_Template>
    <Comments xmlns="0d7f90a6-7682-44b5-8533-bcee491412af" xsi:nil="true"/>
    <test xmlns="0d7f90a6-7682-44b5-8533-bcee491412a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73D878DCAFC34A8715EB30257E7F26" ma:contentTypeVersion="11" ma:contentTypeDescription="Create a new document." ma:contentTypeScope="" ma:versionID="93fc145dfe15612e82e31aa0e1ed58dd">
  <xsd:schema xmlns:xsd="http://www.w3.org/2001/XMLSchema" xmlns:xs="http://www.w3.org/2001/XMLSchema" xmlns:p="http://schemas.microsoft.com/office/2006/metadata/properties" xmlns:ns2="91ed070f-4ddd-4c42-8a99-be228c71d179" xmlns:ns3="0d7f90a6-7682-44b5-8533-bcee491412af" targetNamespace="http://schemas.microsoft.com/office/2006/metadata/properties" ma:root="true" ma:fieldsID="8b17fc6cb998750479c0805edf944793" ns2:_="" ns3:_="">
    <xsd:import namespace="91ed070f-4ddd-4c42-8a99-be228c71d179"/>
    <xsd:import namespace="0d7f90a6-7682-44b5-8533-bcee491412af"/>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epartment" minOccurs="0"/>
                <xsd:element ref="ns3:ListOrder" minOccurs="0"/>
                <xsd:element ref="ns3:Logo" minOccurs="0"/>
                <xsd:element ref="ns3:Logo_x0020__x0028_Small" minOccurs="0"/>
                <xsd:element ref="ns3:Download_x0020_High_x0020_Resolution_x0020_Image" minOccurs="0"/>
                <xsd:element ref="ns3:Download_x0020_Small_x0020_Image_x0020_for_x0020_email_x0020_signatures" minOccurs="0"/>
                <xsd:element ref="ns3:Type_x0020_of_x0020_Template" minOccurs="0"/>
                <xsd:element ref="ns3:Comment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070f-4ddd-4c42-8a99-be228c71d1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7f90a6-7682-44b5-8533-bcee491412af" elementFormDefault="qualified">
    <xsd:import namespace="http://schemas.microsoft.com/office/2006/documentManagement/types"/>
    <xsd:import namespace="http://schemas.microsoft.com/office/infopath/2007/PartnerControls"/>
    <xsd:element name="Document_x0020_Type" ma:index="11" nillable="true" ma:displayName="Document Type" ma:description="" ma:format="Dropdown" ma:internalName="Document_x0020_Type">
      <xsd:simpleType>
        <xsd:restriction base="dms:Choice">
          <xsd:enumeration value="Adobe InDesign"/>
          <xsd:enumeration value="Adobe Illustrator"/>
          <xsd:enumeration value="Adobe Photoshop"/>
          <xsd:enumeration value="Document Templates"/>
          <xsd:enumeration value="Logo's"/>
          <xsd:enumeration value="Microsoft Word"/>
          <xsd:enumeration value="Informatics Merseyside Forms"/>
          <xsd:enumeration value="Signature Strips"/>
          <xsd:enumeration value="Microsoft Powerpoint"/>
          <xsd:enumeration value="Certification Images"/>
          <xsd:enumeration value="Email Certification Images (Small)"/>
          <xsd:enumeration value="Email Templates"/>
          <xsd:enumeration value="Master Documents"/>
          <xsd:enumeration value="Training Images"/>
          <xsd:enumeration value="Values Logos"/>
        </xsd:restriction>
      </xsd:simpleType>
    </xsd:element>
    <xsd:element name="Department" ma:index="12" nillable="true" ma:displayName="Department" ma:internalName="Department">
      <xsd:complexType>
        <xsd:complexContent>
          <xsd:extension base="dms:MultiChoice">
            <xsd:sequence>
              <xsd:element name="Value" maxOccurs="unbounded" minOccurs="0" nillable="true">
                <xsd:simpleType>
                  <xsd:restriction base="dms:Choice">
                    <xsd:enumeration value="Communications"/>
                    <xsd:enumeration value="Desktop and mobile device support"/>
                    <xsd:enumeration value="IT security"/>
                    <xsd:enumeration value="Project and Programme Management"/>
                    <xsd:enumeration value="Service Desk"/>
                    <xsd:enumeration value="Technical support"/>
                    <xsd:enumeration value="IT training"/>
                    <xsd:enumeration value="Voice and data services"/>
                  </xsd:restriction>
                </xsd:simpleType>
              </xsd:element>
            </xsd:sequence>
          </xsd:extension>
        </xsd:complexContent>
      </xsd:complexType>
    </xsd:element>
    <xsd:element name="ListOrder" ma:index="13" nillable="true" ma:displayName="ListOrder" ma:internalName="ListOrder">
      <xsd:simpleType>
        <xsd:restriction base="dms:Number"/>
      </xsd:simpleType>
    </xsd:element>
    <xsd:element name="Logo" ma:index="14" nillable="true" ma:displayName="Logo" ma:format="Image" ma:internalName="Logo">
      <xsd:complexType>
        <xsd:complexContent>
          <xsd:extension base="dms:URL">
            <xsd:sequence>
              <xsd:element name="Url" type="dms:ValidUrl" minOccurs="0" nillable="true"/>
              <xsd:element name="Description" type="xsd:string" nillable="true"/>
            </xsd:sequence>
          </xsd:extension>
        </xsd:complexContent>
      </xsd:complexType>
    </xsd:element>
    <xsd:element name="Logo_x0020__x0028_Small" ma:index="15" nillable="true" ma:displayName="Logo (Small" ma:format="Image" ma:internalName="Logo_x0020__x0028_Small">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High_x0020_Resolution_x0020_Image" ma:index="16" nillable="true" ma:displayName="Download High Resolution Image" ma:format="Hyperlink" ma:internalName="Download_x0020_High_x0020_Resolution_x0020_Image">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Small_x0020_Image_x0020_for_x0020_email_x0020_signatures" ma:index="17" nillable="true" ma:displayName="Download Small Image for email signatures" ma:format="Hyperlink" ma:internalName="Download_x0020_Small_x0020_Image_x0020_for_x0020_email_x0020_signatures">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Template" ma:index="18" nillable="true" ma:displayName="Type of Template" ma:description="" ma:format="Dropdown" ma:internalName="Type_x0020_of_x0020_Template">
      <xsd:simpleType>
        <xsd:restriction base="dms:Choice">
          <xsd:enumeration value="Please choose"/>
          <xsd:enumeration value="Meeting Template"/>
          <xsd:enumeration value="Project Template"/>
          <xsd:enumeration value="Standard Document Template"/>
          <xsd:enumeration value="IT Training Template"/>
          <xsd:enumeration value="Service Desk Template"/>
          <xsd:enumeration value="Powerpoint Template"/>
        </xsd:restriction>
      </xsd:simpleType>
    </xsd:element>
    <xsd:element name="Comments" ma:index="19" nillable="true" ma:displayName="Comments" ma:internalName="Comments">
      <xsd:simpleType>
        <xsd:restriction base="dms:Note">
          <xsd:maxLength value="255"/>
        </xsd:restriction>
      </xsd:simpleType>
    </xsd:element>
    <xsd:element name="test" ma:index="20"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E660-9F97-4636-A69A-0413D01E91BE}">
  <ds:schemaRefs>
    <ds:schemaRef ds:uri="http://schemas.microsoft.com/sharepoint/v3/contenttype/forms"/>
  </ds:schemaRefs>
</ds:datastoreItem>
</file>

<file path=customXml/itemProps2.xml><?xml version="1.0" encoding="utf-8"?>
<ds:datastoreItem xmlns:ds="http://schemas.openxmlformats.org/officeDocument/2006/customXml" ds:itemID="{9B5CC6B5-1C05-4921-B759-E50F56709BFF}">
  <ds:schemaRefs>
    <ds:schemaRef ds:uri="http://schemas.microsoft.com/sharepoint/events"/>
  </ds:schemaRefs>
</ds:datastoreItem>
</file>

<file path=customXml/itemProps3.xml><?xml version="1.0" encoding="utf-8"?>
<ds:datastoreItem xmlns:ds="http://schemas.openxmlformats.org/officeDocument/2006/customXml" ds:itemID="{86A97924-B0BD-4C89-A2EC-1D6E00D03F76}">
  <ds:schemaRefs>
    <ds:schemaRef ds:uri="http://schemas.microsoft.com/office/infopath/2007/PartnerControls"/>
    <ds:schemaRef ds:uri="http://purl.org/dc/elements/1.1/"/>
    <ds:schemaRef ds:uri="http://schemas.microsoft.com/office/2006/metadata/properties"/>
    <ds:schemaRef ds:uri="91ed070f-4ddd-4c42-8a99-be228c71d179"/>
    <ds:schemaRef ds:uri="0d7f90a6-7682-44b5-8533-bcee491412a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BF23999-F92B-4D33-81BE-6DA14DFE7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070f-4ddd-4c42-8a99-be228c71d179"/>
    <ds:schemaRef ds:uri="0d7f90a6-7682-44b5-8533-bcee49141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A21655-CEF7-4D9C-AAFA-E04B9384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Sharing Agreement 0.1 WIP</Template>
  <TotalTime>24</TotalTime>
  <Pages>11</Pages>
  <Words>2394</Words>
  <Characters>13651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Kershaw Helen</dc:creator>
  <cp:lastModifiedBy>Ayesha Razvi</cp:lastModifiedBy>
  <cp:revision>2</cp:revision>
  <cp:lastPrinted>2019-09-24T08:31:00Z</cp:lastPrinted>
  <dcterms:created xsi:type="dcterms:W3CDTF">2021-06-27T15:29:00Z</dcterms:created>
  <dcterms:modified xsi:type="dcterms:W3CDTF">2021-06-27T15:29:00Z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0x010100FA73D878DCAFC34A8715EB30257E7F26</vt:lpwstr>
  </property>
  <property fmtid="{D5CDD505-2E9C-101B-9397-08002B2CF9AE}" pid="3" name="_dlc_DocIdItemGuid">
    <vt:lpwstr>3c42dd95-9ba0-4543-999f-02b5bbd83b52</vt:lpwstr>
  </property>
  <property fmtid="{D5CDD505-2E9C-101B-9397-08002B2CF9AE}" pid="4" name="Order">
    <vt:r8>8200</vt:r8>
  </property>
</Properties>
</file>